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84F30" w:rsidRDefault="00284F30"/>
    <w:p w14:paraId="00000002" w14:textId="77777777" w:rsidR="00284F30" w:rsidRDefault="00284F30"/>
    <w:p w14:paraId="00000003" w14:textId="77777777" w:rsidR="00284F30" w:rsidRDefault="00284F30"/>
    <w:p w14:paraId="00000004" w14:textId="77777777" w:rsidR="00284F30" w:rsidRDefault="00284F30"/>
    <w:p w14:paraId="00000005" w14:textId="77777777" w:rsidR="00284F30" w:rsidRDefault="00284F30"/>
    <w:p w14:paraId="00000006" w14:textId="77777777" w:rsidR="00284F30" w:rsidRDefault="00284F30"/>
    <w:p w14:paraId="00000007" w14:textId="77777777" w:rsidR="00284F30" w:rsidRDefault="00564611">
      <w:r>
        <w:br/>
      </w:r>
    </w:p>
    <w:p w14:paraId="00000008" w14:textId="77777777" w:rsidR="00284F30" w:rsidRDefault="00284F30"/>
    <w:p w14:paraId="00000009" w14:textId="77777777" w:rsidR="00284F30" w:rsidRDefault="00284F30"/>
    <w:p w14:paraId="0000000A" w14:textId="77777777" w:rsidR="00284F30" w:rsidRDefault="00284F30"/>
    <w:p w14:paraId="0000000B" w14:textId="77777777" w:rsidR="00284F30" w:rsidRDefault="00284F30"/>
    <w:p w14:paraId="0000000C" w14:textId="77777777" w:rsidR="00284F30" w:rsidRDefault="00284F30"/>
    <w:p w14:paraId="0000000D" w14:textId="0AA0B307" w:rsidR="00284F30" w:rsidRDefault="005646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E6199">
        <w:rPr>
          <w:rFonts w:ascii="Times New Roman" w:eastAsia="Times New Roman" w:hAnsi="Times New Roman" w:cs="Times New Roman"/>
          <w:sz w:val="24"/>
          <w:szCs w:val="24"/>
        </w:rPr>
        <w:t>The Lord Sets the Prisoners Free</w:t>
      </w:r>
      <w:r>
        <w:rPr>
          <w:rFonts w:ascii="Times New Roman" w:eastAsia="Times New Roman" w:hAnsi="Times New Roman" w:cs="Times New Roman"/>
          <w:sz w:val="24"/>
          <w:szCs w:val="24"/>
        </w:rPr>
        <w:t>”: Catholic Social T</w:t>
      </w:r>
      <w:r w:rsidR="00450ADF">
        <w:rPr>
          <w:rFonts w:ascii="Times New Roman" w:eastAsia="Times New Roman" w:hAnsi="Times New Roman" w:cs="Times New Roman"/>
          <w:sz w:val="24"/>
          <w:szCs w:val="24"/>
        </w:rPr>
        <w:t>radition</w:t>
      </w:r>
      <w:r>
        <w:rPr>
          <w:rFonts w:ascii="Times New Roman" w:eastAsia="Times New Roman" w:hAnsi="Times New Roman" w:cs="Times New Roman"/>
          <w:sz w:val="24"/>
          <w:szCs w:val="24"/>
        </w:rPr>
        <w:t>, Prison Abolition, and the Neuroscience of Redemption</w:t>
      </w:r>
    </w:p>
    <w:p w14:paraId="0000000E" w14:textId="77777777" w:rsidR="00284F30" w:rsidRDefault="00284F30">
      <w:pPr>
        <w:jc w:val="center"/>
        <w:rPr>
          <w:rFonts w:ascii="Times New Roman" w:eastAsia="Times New Roman" w:hAnsi="Times New Roman" w:cs="Times New Roman"/>
          <w:sz w:val="24"/>
          <w:szCs w:val="24"/>
        </w:rPr>
      </w:pPr>
    </w:p>
    <w:p w14:paraId="0000000F" w14:textId="77777777" w:rsidR="00284F30" w:rsidRDefault="00284F30">
      <w:pPr>
        <w:jc w:val="center"/>
        <w:rPr>
          <w:rFonts w:ascii="Times New Roman" w:eastAsia="Times New Roman" w:hAnsi="Times New Roman" w:cs="Times New Roman"/>
          <w:sz w:val="24"/>
          <w:szCs w:val="24"/>
        </w:rPr>
      </w:pPr>
    </w:p>
    <w:p w14:paraId="00000010" w14:textId="77777777" w:rsidR="00284F30" w:rsidRDefault="00284F30">
      <w:pPr>
        <w:jc w:val="center"/>
        <w:rPr>
          <w:rFonts w:ascii="Times New Roman" w:eastAsia="Times New Roman" w:hAnsi="Times New Roman" w:cs="Times New Roman"/>
          <w:sz w:val="24"/>
          <w:szCs w:val="24"/>
        </w:rPr>
      </w:pPr>
    </w:p>
    <w:p w14:paraId="00000011" w14:textId="77777777" w:rsidR="00284F30" w:rsidRDefault="00284F30">
      <w:pPr>
        <w:jc w:val="center"/>
        <w:rPr>
          <w:rFonts w:ascii="Times New Roman" w:eastAsia="Times New Roman" w:hAnsi="Times New Roman" w:cs="Times New Roman"/>
          <w:sz w:val="24"/>
          <w:szCs w:val="24"/>
        </w:rPr>
      </w:pPr>
    </w:p>
    <w:p w14:paraId="00000012" w14:textId="77777777" w:rsidR="00284F30" w:rsidRDefault="00284F30">
      <w:pPr>
        <w:jc w:val="center"/>
        <w:rPr>
          <w:rFonts w:ascii="Times New Roman" w:eastAsia="Times New Roman" w:hAnsi="Times New Roman" w:cs="Times New Roman"/>
          <w:sz w:val="24"/>
          <w:szCs w:val="24"/>
        </w:rPr>
      </w:pPr>
    </w:p>
    <w:p w14:paraId="00000013" w14:textId="77777777" w:rsidR="00284F30" w:rsidRDefault="00284F30">
      <w:pPr>
        <w:jc w:val="center"/>
        <w:rPr>
          <w:rFonts w:ascii="Times New Roman" w:eastAsia="Times New Roman" w:hAnsi="Times New Roman" w:cs="Times New Roman"/>
          <w:sz w:val="24"/>
          <w:szCs w:val="24"/>
        </w:rPr>
      </w:pPr>
    </w:p>
    <w:p w14:paraId="00000014" w14:textId="77777777" w:rsidR="00284F30" w:rsidRDefault="00284F30">
      <w:pPr>
        <w:rPr>
          <w:rFonts w:ascii="Times New Roman" w:eastAsia="Times New Roman" w:hAnsi="Times New Roman" w:cs="Times New Roman"/>
          <w:sz w:val="24"/>
          <w:szCs w:val="24"/>
        </w:rPr>
      </w:pPr>
    </w:p>
    <w:p w14:paraId="00000015" w14:textId="77777777" w:rsidR="00284F30" w:rsidRDefault="005646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Mary Killeen McCans</w:t>
      </w:r>
    </w:p>
    <w:p w14:paraId="00000016" w14:textId="77777777" w:rsidR="00284F30" w:rsidRDefault="00284F30">
      <w:pPr>
        <w:jc w:val="center"/>
        <w:rPr>
          <w:rFonts w:ascii="Times New Roman" w:eastAsia="Times New Roman" w:hAnsi="Times New Roman" w:cs="Times New Roman"/>
          <w:sz w:val="24"/>
          <w:szCs w:val="24"/>
        </w:rPr>
      </w:pPr>
    </w:p>
    <w:p w14:paraId="00000017" w14:textId="77777777" w:rsidR="00284F30" w:rsidRDefault="00284F30">
      <w:pPr>
        <w:jc w:val="center"/>
        <w:rPr>
          <w:rFonts w:ascii="Times New Roman" w:eastAsia="Times New Roman" w:hAnsi="Times New Roman" w:cs="Times New Roman"/>
          <w:sz w:val="24"/>
          <w:szCs w:val="24"/>
        </w:rPr>
      </w:pPr>
    </w:p>
    <w:p w14:paraId="00000018" w14:textId="77777777" w:rsidR="00284F30" w:rsidRDefault="00284F30">
      <w:pPr>
        <w:jc w:val="center"/>
        <w:rPr>
          <w:rFonts w:ascii="Times New Roman" w:eastAsia="Times New Roman" w:hAnsi="Times New Roman" w:cs="Times New Roman"/>
          <w:sz w:val="24"/>
          <w:szCs w:val="24"/>
        </w:rPr>
      </w:pPr>
    </w:p>
    <w:p w14:paraId="00000019" w14:textId="77777777" w:rsidR="00284F30" w:rsidRDefault="00284F30">
      <w:pPr>
        <w:jc w:val="center"/>
        <w:rPr>
          <w:rFonts w:ascii="Times New Roman" w:eastAsia="Times New Roman" w:hAnsi="Times New Roman" w:cs="Times New Roman"/>
          <w:sz w:val="24"/>
          <w:szCs w:val="24"/>
        </w:rPr>
      </w:pPr>
    </w:p>
    <w:p w14:paraId="0000001A" w14:textId="77777777" w:rsidR="00284F30" w:rsidRDefault="00284F30">
      <w:pPr>
        <w:jc w:val="center"/>
        <w:rPr>
          <w:rFonts w:ascii="Times New Roman" w:eastAsia="Times New Roman" w:hAnsi="Times New Roman" w:cs="Times New Roman"/>
          <w:sz w:val="24"/>
          <w:szCs w:val="24"/>
        </w:rPr>
      </w:pPr>
    </w:p>
    <w:p w14:paraId="0000001B" w14:textId="77777777" w:rsidR="00284F30" w:rsidRDefault="00284F30">
      <w:pPr>
        <w:jc w:val="center"/>
        <w:rPr>
          <w:rFonts w:ascii="Times New Roman" w:eastAsia="Times New Roman" w:hAnsi="Times New Roman" w:cs="Times New Roman"/>
          <w:sz w:val="24"/>
          <w:szCs w:val="24"/>
        </w:rPr>
      </w:pPr>
    </w:p>
    <w:p w14:paraId="0000001C" w14:textId="77777777" w:rsidR="00284F30" w:rsidRDefault="00284F30">
      <w:pPr>
        <w:jc w:val="center"/>
        <w:rPr>
          <w:rFonts w:ascii="Times New Roman" w:eastAsia="Times New Roman" w:hAnsi="Times New Roman" w:cs="Times New Roman"/>
          <w:sz w:val="24"/>
          <w:szCs w:val="24"/>
        </w:rPr>
      </w:pPr>
    </w:p>
    <w:p w14:paraId="0000001D" w14:textId="77777777" w:rsidR="00284F30" w:rsidRDefault="00284F30">
      <w:pPr>
        <w:jc w:val="center"/>
        <w:rPr>
          <w:rFonts w:ascii="Times New Roman" w:eastAsia="Times New Roman" w:hAnsi="Times New Roman" w:cs="Times New Roman"/>
          <w:sz w:val="24"/>
          <w:szCs w:val="24"/>
        </w:rPr>
      </w:pPr>
    </w:p>
    <w:p w14:paraId="0000001E" w14:textId="77777777" w:rsidR="00284F30" w:rsidRDefault="00284F30">
      <w:pPr>
        <w:jc w:val="center"/>
        <w:rPr>
          <w:rFonts w:ascii="Times New Roman" w:eastAsia="Times New Roman" w:hAnsi="Times New Roman" w:cs="Times New Roman"/>
          <w:sz w:val="24"/>
          <w:szCs w:val="24"/>
        </w:rPr>
      </w:pPr>
    </w:p>
    <w:p w14:paraId="0000001F" w14:textId="77777777" w:rsidR="00284F30" w:rsidRDefault="00284F30">
      <w:pPr>
        <w:jc w:val="center"/>
        <w:rPr>
          <w:rFonts w:ascii="Times New Roman" w:eastAsia="Times New Roman" w:hAnsi="Times New Roman" w:cs="Times New Roman"/>
          <w:sz w:val="24"/>
          <w:szCs w:val="24"/>
        </w:rPr>
      </w:pPr>
    </w:p>
    <w:p w14:paraId="00000020" w14:textId="77777777" w:rsidR="00284F30" w:rsidRDefault="00284F30">
      <w:pPr>
        <w:jc w:val="center"/>
        <w:rPr>
          <w:rFonts w:ascii="Times New Roman" w:eastAsia="Times New Roman" w:hAnsi="Times New Roman" w:cs="Times New Roman"/>
          <w:sz w:val="24"/>
          <w:szCs w:val="24"/>
        </w:rPr>
      </w:pPr>
    </w:p>
    <w:p w14:paraId="00000021" w14:textId="77777777" w:rsidR="00284F30" w:rsidRDefault="00284F30">
      <w:pPr>
        <w:jc w:val="center"/>
        <w:rPr>
          <w:rFonts w:ascii="Times New Roman" w:eastAsia="Times New Roman" w:hAnsi="Times New Roman" w:cs="Times New Roman"/>
          <w:sz w:val="24"/>
          <w:szCs w:val="24"/>
        </w:rPr>
      </w:pPr>
    </w:p>
    <w:p w14:paraId="00000022" w14:textId="77777777" w:rsidR="00284F30" w:rsidRDefault="00284F30">
      <w:pPr>
        <w:jc w:val="center"/>
        <w:rPr>
          <w:rFonts w:ascii="Times New Roman" w:eastAsia="Times New Roman" w:hAnsi="Times New Roman" w:cs="Times New Roman"/>
          <w:sz w:val="24"/>
          <w:szCs w:val="24"/>
        </w:rPr>
      </w:pPr>
    </w:p>
    <w:p w14:paraId="00000023" w14:textId="77777777" w:rsidR="00284F30" w:rsidRDefault="00284F30">
      <w:pPr>
        <w:jc w:val="center"/>
        <w:rPr>
          <w:rFonts w:ascii="Times New Roman" w:eastAsia="Times New Roman" w:hAnsi="Times New Roman" w:cs="Times New Roman"/>
          <w:sz w:val="24"/>
          <w:szCs w:val="24"/>
        </w:rPr>
      </w:pPr>
    </w:p>
    <w:p w14:paraId="00000024" w14:textId="77777777" w:rsidR="00284F30" w:rsidRDefault="005646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Social Tradition Capstone</w:t>
      </w:r>
    </w:p>
    <w:p w14:paraId="00000025" w14:textId="77777777" w:rsidR="00284F30" w:rsidRDefault="005646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David </w:t>
      </w:r>
      <w:proofErr w:type="spellStart"/>
      <w:r>
        <w:rPr>
          <w:rFonts w:ascii="Times New Roman" w:eastAsia="Times New Roman" w:hAnsi="Times New Roman" w:cs="Times New Roman"/>
          <w:sz w:val="24"/>
          <w:szCs w:val="24"/>
        </w:rPr>
        <w:t>Lantigua</w:t>
      </w:r>
      <w:proofErr w:type="spellEnd"/>
      <w:r>
        <w:rPr>
          <w:rFonts w:ascii="Times New Roman" w:eastAsia="Times New Roman" w:hAnsi="Times New Roman" w:cs="Times New Roman"/>
          <w:sz w:val="24"/>
          <w:szCs w:val="24"/>
        </w:rPr>
        <w:t xml:space="preserve"> </w:t>
      </w:r>
    </w:p>
    <w:p w14:paraId="00000026" w14:textId="77777777" w:rsidR="00284F30" w:rsidRDefault="005646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30, 2021</w:t>
      </w:r>
    </w:p>
    <w:p w14:paraId="00000027" w14:textId="77777777" w:rsidR="00284F30" w:rsidRDefault="00284F30"/>
    <w:p w14:paraId="52C67EB4" w14:textId="41E19889" w:rsidR="00EE2C2E" w:rsidRPr="00946DEF" w:rsidRDefault="00EE2C2E" w:rsidP="00946DEF">
      <w:r>
        <w:br w:type="page"/>
      </w:r>
    </w:p>
    <w:p w14:paraId="6DCF51D1" w14:textId="1B9E899D" w:rsidR="00EE2C2E" w:rsidRDefault="00520A00" w:rsidP="00EE2C2E">
      <w:pPr>
        <w:spacing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sz w:val="24"/>
          <w:szCs w:val="24"/>
          <w:lang w:val="en-US"/>
        </w:rPr>
        <w:lastRenderedPageBreak/>
        <w:drawing>
          <wp:anchor distT="0" distB="0" distL="114300" distR="114300" simplePos="0" relativeHeight="251658240" behindDoc="1" locked="0" layoutInCell="1" allowOverlap="1" wp14:anchorId="2824BB42" wp14:editId="7002EE9B">
            <wp:simplePos x="0" y="0"/>
            <wp:positionH relativeFrom="column">
              <wp:posOffset>2090420</wp:posOffset>
            </wp:positionH>
            <wp:positionV relativeFrom="paragraph">
              <wp:posOffset>-631825</wp:posOffset>
            </wp:positionV>
            <wp:extent cx="2003898" cy="3515611"/>
            <wp:effectExtent l="0" t="0" r="3175" b="2540"/>
            <wp:wrapNone/>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003898" cy="3515611"/>
                    </a:xfrm>
                    <a:prstGeom prst="rect">
                      <a:avLst/>
                    </a:prstGeom>
                  </pic:spPr>
                </pic:pic>
              </a:graphicData>
            </a:graphic>
            <wp14:sizeRelH relativeFrom="page">
              <wp14:pctWidth>0</wp14:pctWidth>
            </wp14:sizeRelH>
            <wp14:sizeRelV relativeFrom="page">
              <wp14:pctHeight>0</wp14:pctHeight>
            </wp14:sizeRelV>
          </wp:anchor>
        </w:drawing>
      </w:r>
    </w:p>
    <w:p w14:paraId="52329E23"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69446F4B"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05B48AFA"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280AA9F9"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4FAF21F6"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5796ADA6"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2AB6DE18"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0B181EF1"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1EDA30C1"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48B541D5"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07D7F984"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2C4869FA"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03B87C93"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3FF60C9F"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39EB84BE"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6FEF72A6" w14:textId="77777777" w:rsidR="00520A00" w:rsidRDefault="00520A00" w:rsidP="00EE2C2E">
      <w:pPr>
        <w:spacing w:line="240" w:lineRule="auto"/>
        <w:jc w:val="center"/>
        <w:rPr>
          <w:rFonts w:ascii="Times New Roman" w:eastAsia="Times New Roman" w:hAnsi="Times New Roman" w:cs="Times New Roman"/>
          <w:color w:val="000000"/>
          <w:sz w:val="24"/>
          <w:szCs w:val="24"/>
          <w:lang w:val="en-US"/>
        </w:rPr>
      </w:pPr>
    </w:p>
    <w:p w14:paraId="2C0B5EEF" w14:textId="181680BB" w:rsidR="00EE2C2E" w:rsidRPr="00EE2C2E" w:rsidRDefault="00EE2C2E" w:rsidP="00EE2C2E">
      <w:pPr>
        <w:spacing w:line="240" w:lineRule="auto"/>
        <w:jc w:val="center"/>
        <w:rPr>
          <w:rFonts w:ascii="Times New Roman" w:eastAsia="Times New Roman" w:hAnsi="Times New Roman" w:cs="Times New Roman"/>
          <w:sz w:val="24"/>
          <w:szCs w:val="24"/>
          <w:lang w:val="en-US"/>
        </w:rPr>
      </w:pPr>
      <w:r w:rsidRPr="00EE2C2E">
        <w:rPr>
          <w:rFonts w:ascii="Times New Roman" w:eastAsia="Times New Roman" w:hAnsi="Times New Roman" w:cs="Times New Roman"/>
          <w:color w:val="000000"/>
          <w:sz w:val="24"/>
          <w:szCs w:val="24"/>
          <w:lang w:val="en-US"/>
        </w:rPr>
        <w:t>This capstone project is dedicated to James Joseph Gibson. </w:t>
      </w:r>
    </w:p>
    <w:p w14:paraId="4B45C739" w14:textId="553D6459" w:rsidR="00EE2C2E" w:rsidRPr="00EE2C2E" w:rsidRDefault="00EE2C2E" w:rsidP="00EE2C2E">
      <w:pPr>
        <w:spacing w:line="240" w:lineRule="auto"/>
        <w:rPr>
          <w:rFonts w:ascii="Times New Roman" w:eastAsia="Times New Roman" w:hAnsi="Times New Roman" w:cs="Times New Roman"/>
          <w:sz w:val="24"/>
          <w:szCs w:val="24"/>
          <w:lang w:val="en-US"/>
        </w:rPr>
      </w:pPr>
    </w:p>
    <w:p w14:paraId="4EF8ABB9" w14:textId="1682C0CB" w:rsidR="00EE2C2E" w:rsidRPr="00EE2C2E" w:rsidRDefault="00EE2C2E" w:rsidP="00EE2C2E">
      <w:pPr>
        <w:spacing w:line="240" w:lineRule="auto"/>
        <w:jc w:val="center"/>
        <w:rPr>
          <w:rFonts w:ascii="Times New Roman" w:eastAsia="Times New Roman" w:hAnsi="Times New Roman" w:cs="Times New Roman"/>
          <w:sz w:val="24"/>
          <w:szCs w:val="24"/>
          <w:lang w:val="en-US"/>
        </w:rPr>
      </w:pPr>
      <w:r w:rsidRPr="00EE2C2E">
        <w:rPr>
          <w:rFonts w:ascii="Times New Roman" w:eastAsia="Times New Roman" w:hAnsi="Times New Roman" w:cs="Times New Roman"/>
          <w:color w:val="000000"/>
          <w:sz w:val="24"/>
          <w:szCs w:val="24"/>
          <w:lang w:val="en-US"/>
        </w:rPr>
        <w:t>To the state of Pennsylvania, he was inmate #</w:t>
      </w:r>
      <w:r w:rsidR="00A315C1">
        <w:rPr>
          <w:rFonts w:ascii="Times New Roman" w:eastAsia="Times New Roman" w:hAnsi="Times New Roman" w:cs="Times New Roman"/>
          <w:color w:val="000000"/>
          <w:sz w:val="24"/>
          <w:szCs w:val="24"/>
          <w:lang w:val="en-US"/>
        </w:rPr>
        <w:t>EC9005</w:t>
      </w:r>
      <w:r w:rsidRPr="00EE2C2E">
        <w:rPr>
          <w:rFonts w:ascii="Times New Roman" w:eastAsia="Times New Roman" w:hAnsi="Times New Roman" w:cs="Times New Roman"/>
          <w:color w:val="000000"/>
          <w:sz w:val="24"/>
          <w:szCs w:val="24"/>
          <w:lang w:val="en-US"/>
        </w:rPr>
        <w:t>. To me, he was Uncle Jimmy. </w:t>
      </w:r>
    </w:p>
    <w:p w14:paraId="34E0C621" w14:textId="77777777" w:rsidR="00EE2C2E" w:rsidRPr="00EE2C2E" w:rsidRDefault="00EE2C2E" w:rsidP="00EE2C2E">
      <w:pPr>
        <w:spacing w:line="240" w:lineRule="auto"/>
        <w:rPr>
          <w:rFonts w:ascii="Times New Roman" w:eastAsia="Times New Roman" w:hAnsi="Times New Roman" w:cs="Times New Roman"/>
          <w:sz w:val="24"/>
          <w:szCs w:val="24"/>
          <w:lang w:val="en-US"/>
        </w:rPr>
      </w:pPr>
    </w:p>
    <w:p w14:paraId="2E1DA560" w14:textId="6EA71A08" w:rsidR="00EE2C2E" w:rsidRPr="00EE2C2E" w:rsidRDefault="00EE2C2E" w:rsidP="00EE2C2E">
      <w:pPr>
        <w:spacing w:line="240" w:lineRule="auto"/>
        <w:jc w:val="center"/>
        <w:rPr>
          <w:rFonts w:ascii="Times New Roman" w:eastAsia="Times New Roman" w:hAnsi="Times New Roman" w:cs="Times New Roman"/>
          <w:sz w:val="24"/>
          <w:szCs w:val="24"/>
          <w:lang w:val="en-US"/>
        </w:rPr>
      </w:pPr>
      <w:r w:rsidRPr="00EE2C2E">
        <w:rPr>
          <w:rFonts w:ascii="Times New Roman" w:eastAsia="Times New Roman" w:hAnsi="Times New Roman" w:cs="Times New Roman"/>
          <w:color w:val="000000"/>
          <w:sz w:val="24"/>
          <w:szCs w:val="24"/>
          <w:lang w:val="en-US"/>
        </w:rPr>
        <w:t xml:space="preserve">I saw Jimmy through the eyes of a child. I was not yet steeped in the dehumanizing ethos of our prison nation. In my eyes, Jimmy was not principally an addict, a </w:t>
      </w:r>
      <w:r w:rsidR="00A92FDD">
        <w:rPr>
          <w:rFonts w:ascii="Times New Roman" w:eastAsia="Times New Roman" w:hAnsi="Times New Roman" w:cs="Times New Roman"/>
          <w:color w:val="000000"/>
          <w:sz w:val="24"/>
          <w:szCs w:val="24"/>
          <w:lang w:val="en-US"/>
        </w:rPr>
        <w:t xml:space="preserve">thief, </w:t>
      </w:r>
      <w:r w:rsidRPr="00EE2C2E">
        <w:rPr>
          <w:rFonts w:ascii="Times New Roman" w:eastAsia="Times New Roman" w:hAnsi="Times New Roman" w:cs="Times New Roman"/>
          <w:color w:val="000000"/>
          <w:sz w:val="24"/>
          <w:szCs w:val="24"/>
          <w:lang w:val="en-US"/>
        </w:rPr>
        <w:t>or a prisoner; he was first a man who did the best Scooby Doo impression I had ever heard, who could always make my sisters and I giggle at stories around a campfire, and who gave bear hugs that made me feel safe and loved. Through the eyes of a child, I had the capacity to recognize his humanity before his disease or his offenses.</w:t>
      </w:r>
    </w:p>
    <w:p w14:paraId="425E0EFE" w14:textId="2DC362BA" w:rsidR="00EE2C2E" w:rsidRPr="00EE2C2E" w:rsidRDefault="00EE2C2E" w:rsidP="00EE2C2E">
      <w:pPr>
        <w:spacing w:line="240" w:lineRule="auto"/>
        <w:rPr>
          <w:rFonts w:ascii="Times New Roman" w:eastAsia="Times New Roman" w:hAnsi="Times New Roman" w:cs="Times New Roman"/>
          <w:sz w:val="24"/>
          <w:szCs w:val="24"/>
          <w:lang w:val="en-US"/>
        </w:rPr>
      </w:pPr>
    </w:p>
    <w:p w14:paraId="2D720C2D" w14:textId="426A0649" w:rsidR="00EE2C2E" w:rsidRPr="00EE2C2E" w:rsidRDefault="00EE2C2E" w:rsidP="00EE2C2E">
      <w:pPr>
        <w:spacing w:line="240" w:lineRule="auto"/>
        <w:jc w:val="center"/>
        <w:rPr>
          <w:rFonts w:ascii="Times New Roman" w:eastAsia="Times New Roman" w:hAnsi="Times New Roman" w:cs="Times New Roman"/>
          <w:sz w:val="24"/>
          <w:szCs w:val="24"/>
          <w:lang w:val="en-US"/>
        </w:rPr>
      </w:pPr>
      <w:r w:rsidRPr="00EE2C2E">
        <w:rPr>
          <w:rFonts w:ascii="Times New Roman" w:eastAsia="Times New Roman" w:hAnsi="Times New Roman" w:cs="Times New Roman"/>
          <w:color w:val="000000"/>
          <w:sz w:val="24"/>
          <w:szCs w:val="24"/>
          <w:lang w:val="en-US"/>
        </w:rPr>
        <w:t xml:space="preserve">It was my privilege to love Jimmy with the heart of a child, a heart that mimicked the heart of an endlessly merciful God. I believe that love provided fertile soil in which a dedication to solidarity with those on the margins could take root. As I’ve been invited to accompany those on the margins at our southern border in Texas, in Appalachia, and in South Bend during my undergraduate career, I have been grateful for the way of love that my relationship with Jimmy taught me. I have also been continually reminded that the struggle against dehumanization is ceaseless, and that it is the duty of us all to </w:t>
      </w:r>
      <w:r w:rsidR="001A0A15">
        <w:rPr>
          <w:rFonts w:ascii="Times New Roman" w:eastAsia="Times New Roman" w:hAnsi="Times New Roman" w:cs="Times New Roman"/>
          <w:color w:val="000000"/>
          <w:sz w:val="24"/>
          <w:szCs w:val="24"/>
          <w:lang w:val="en-US"/>
        </w:rPr>
        <w:t>work</w:t>
      </w:r>
      <w:r w:rsidRPr="00EE2C2E">
        <w:rPr>
          <w:rFonts w:ascii="Times New Roman" w:eastAsia="Times New Roman" w:hAnsi="Times New Roman" w:cs="Times New Roman"/>
          <w:color w:val="000000"/>
          <w:sz w:val="24"/>
          <w:szCs w:val="24"/>
          <w:lang w:val="en-US"/>
        </w:rPr>
        <w:t xml:space="preserve"> toward a world in which the dignity of all people, especially the most despised and dispossessed </w:t>
      </w:r>
      <w:r w:rsidR="005D0F3A">
        <w:rPr>
          <w:rFonts w:ascii="Times New Roman" w:eastAsia="Times New Roman" w:hAnsi="Times New Roman" w:cs="Times New Roman"/>
          <w:color w:val="000000"/>
          <w:sz w:val="24"/>
          <w:szCs w:val="24"/>
          <w:lang w:val="en-US"/>
        </w:rPr>
        <w:t xml:space="preserve">of </w:t>
      </w:r>
      <w:r w:rsidRPr="00EE2C2E">
        <w:rPr>
          <w:rFonts w:ascii="Times New Roman" w:eastAsia="Times New Roman" w:hAnsi="Times New Roman" w:cs="Times New Roman"/>
          <w:color w:val="000000"/>
          <w:sz w:val="24"/>
          <w:szCs w:val="24"/>
          <w:lang w:val="en-US"/>
        </w:rPr>
        <w:t>society, is recognized and reverenced.</w:t>
      </w:r>
    </w:p>
    <w:p w14:paraId="0B49F564" w14:textId="5A5E9757" w:rsidR="00EE2C2E" w:rsidRPr="00EE2C2E" w:rsidRDefault="00EE2C2E" w:rsidP="00EE2C2E">
      <w:pPr>
        <w:spacing w:line="240" w:lineRule="auto"/>
        <w:rPr>
          <w:rFonts w:ascii="Times New Roman" w:eastAsia="Times New Roman" w:hAnsi="Times New Roman" w:cs="Times New Roman"/>
          <w:sz w:val="24"/>
          <w:szCs w:val="24"/>
          <w:lang w:val="en-US"/>
        </w:rPr>
      </w:pPr>
    </w:p>
    <w:p w14:paraId="2F57A50B" w14:textId="03ACFBF3" w:rsidR="00EE2C2E" w:rsidRPr="00EE2C2E" w:rsidRDefault="00EE2C2E" w:rsidP="00EE2C2E">
      <w:pPr>
        <w:spacing w:line="240" w:lineRule="auto"/>
        <w:jc w:val="center"/>
        <w:rPr>
          <w:rFonts w:ascii="Times New Roman" w:eastAsia="Times New Roman" w:hAnsi="Times New Roman" w:cs="Times New Roman"/>
          <w:sz w:val="24"/>
          <w:szCs w:val="24"/>
          <w:lang w:val="en-US"/>
        </w:rPr>
      </w:pPr>
      <w:r w:rsidRPr="00EE2C2E">
        <w:rPr>
          <w:rFonts w:ascii="Times New Roman" w:eastAsia="Times New Roman" w:hAnsi="Times New Roman" w:cs="Times New Roman"/>
          <w:color w:val="000000"/>
          <w:sz w:val="24"/>
          <w:szCs w:val="24"/>
          <w:lang w:val="en-US"/>
        </w:rPr>
        <w:t>This project arose out of my love for my Uncle Jimmy and was carried out with the sincere belief that a different paradigm of justice is possible in the United States. This paradigm seeks first to humanize and dignify each person involved in our justice system. I lament that</w:t>
      </w:r>
      <w:r w:rsidR="00C06403">
        <w:rPr>
          <w:rFonts w:ascii="Times New Roman" w:eastAsia="Times New Roman" w:hAnsi="Times New Roman" w:cs="Times New Roman"/>
          <w:color w:val="000000"/>
          <w:sz w:val="24"/>
          <w:szCs w:val="24"/>
          <w:lang w:val="en-US"/>
        </w:rPr>
        <w:t xml:space="preserve"> this vision of justice</w:t>
      </w:r>
      <w:r w:rsidRPr="00EE2C2E">
        <w:rPr>
          <w:rFonts w:ascii="Times New Roman" w:eastAsia="Times New Roman" w:hAnsi="Times New Roman" w:cs="Times New Roman"/>
          <w:color w:val="000000"/>
          <w:sz w:val="24"/>
          <w:szCs w:val="24"/>
          <w:lang w:val="en-US"/>
        </w:rPr>
        <w:t xml:space="preserve"> was possible in Jimmy’s lifetime yet was not</w:t>
      </w:r>
      <w:r w:rsidR="00C06403">
        <w:rPr>
          <w:rFonts w:ascii="Times New Roman" w:eastAsia="Times New Roman" w:hAnsi="Times New Roman" w:cs="Times New Roman"/>
          <w:color w:val="000000"/>
          <w:sz w:val="24"/>
          <w:szCs w:val="24"/>
          <w:lang w:val="en-US"/>
        </w:rPr>
        <w:t xml:space="preserve"> brought to fulfillment.</w:t>
      </w:r>
      <w:r w:rsidRPr="00EE2C2E">
        <w:rPr>
          <w:rFonts w:ascii="Times New Roman" w:eastAsia="Times New Roman" w:hAnsi="Times New Roman" w:cs="Times New Roman"/>
          <w:color w:val="000000"/>
          <w:sz w:val="24"/>
          <w:szCs w:val="24"/>
          <w:lang w:val="en-US"/>
        </w:rPr>
        <w:t> </w:t>
      </w:r>
    </w:p>
    <w:p w14:paraId="506354D0" w14:textId="3C72145E" w:rsidR="00EE2C2E" w:rsidRPr="00EE2C2E" w:rsidRDefault="00EE2C2E" w:rsidP="00EE2C2E">
      <w:pPr>
        <w:spacing w:line="240" w:lineRule="auto"/>
        <w:rPr>
          <w:rFonts w:ascii="Times New Roman" w:eastAsia="Times New Roman" w:hAnsi="Times New Roman" w:cs="Times New Roman"/>
          <w:sz w:val="24"/>
          <w:szCs w:val="24"/>
          <w:lang w:val="en-US"/>
        </w:rPr>
      </w:pPr>
    </w:p>
    <w:p w14:paraId="0DB983C9" w14:textId="55CC163B" w:rsidR="00EE2C2E" w:rsidRDefault="00EE2C2E" w:rsidP="00EE2C2E">
      <w:pPr>
        <w:spacing w:line="240" w:lineRule="auto"/>
        <w:jc w:val="center"/>
        <w:rPr>
          <w:rFonts w:ascii="Times New Roman" w:eastAsia="Times New Roman" w:hAnsi="Times New Roman" w:cs="Times New Roman"/>
          <w:color w:val="000000"/>
          <w:sz w:val="24"/>
          <w:szCs w:val="24"/>
          <w:lang w:val="en-US"/>
        </w:rPr>
      </w:pPr>
      <w:r w:rsidRPr="00EE2C2E">
        <w:rPr>
          <w:rFonts w:ascii="Times New Roman" w:eastAsia="Times New Roman" w:hAnsi="Times New Roman" w:cs="Times New Roman"/>
          <w:color w:val="000000"/>
          <w:sz w:val="24"/>
          <w:szCs w:val="24"/>
          <w:lang w:val="en-US"/>
        </w:rPr>
        <w:t>So, it is for my Uncle Jimmy and all whom the prison nation has killed in its failed attempts to vanish addiction, injury, violence, neglect, and trauma behind prison walls, that I offer this culmination of my work in the Catholic Social Tradition Minor at the University of Notre Dame. </w:t>
      </w:r>
    </w:p>
    <w:p w14:paraId="1C055032" w14:textId="4C4C2920" w:rsidR="00946DEF" w:rsidRDefault="00946DEF" w:rsidP="00EE2C2E">
      <w:pPr>
        <w:spacing w:line="240" w:lineRule="auto"/>
        <w:jc w:val="center"/>
        <w:rPr>
          <w:rFonts w:ascii="Times New Roman" w:eastAsia="Times New Roman" w:hAnsi="Times New Roman" w:cs="Times New Roman"/>
          <w:color w:val="000000"/>
          <w:sz w:val="24"/>
          <w:szCs w:val="24"/>
          <w:lang w:val="en-US"/>
        </w:rPr>
      </w:pPr>
    </w:p>
    <w:p w14:paraId="0B26ACE7" w14:textId="6099CB05" w:rsidR="000A7259" w:rsidRDefault="000A7259">
      <w:pPr>
        <w:rPr>
          <w:rFonts w:ascii="Times New Roman" w:eastAsia="Times New Roman" w:hAnsi="Times New Roman" w:cs="Times New Roman"/>
          <w:sz w:val="24"/>
          <w:szCs w:val="24"/>
        </w:rPr>
        <w:sectPr w:rsidR="000A7259" w:rsidSect="004A4DAA">
          <w:headerReference w:type="even" r:id="rId8"/>
          <w:headerReference w:type="default" r:id="rId9"/>
          <w:headerReference w:type="first" r:id="rId10"/>
          <w:pgSz w:w="12240" w:h="15840"/>
          <w:pgMar w:top="1440" w:right="1440" w:bottom="1440" w:left="1440" w:header="720" w:footer="720" w:gutter="0"/>
          <w:pgNumType w:start="1"/>
          <w:cols w:space="720"/>
          <w:docGrid w:linePitch="299"/>
        </w:sectPr>
      </w:pPr>
    </w:p>
    <w:p w14:paraId="63530797" w14:textId="77777777" w:rsidR="00A92FDD" w:rsidRDefault="00A92FDD" w:rsidP="00A92FDD">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Introduction</w:t>
      </w:r>
    </w:p>
    <w:p w14:paraId="36227799" w14:textId="3E59BA20" w:rsidR="00A92FDD" w:rsidRDefault="00A92FDD">
      <w:pPr>
        <w:rPr>
          <w:rFonts w:ascii="Times New Roman" w:eastAsia="Times New Roman" w:hAnsi="Times New Roman" w:cs="Times New Roman"/>
          <w:sz w:val="24"/>
          <w:szCs w:val="24"/>
        </w:rPr>
      </w:pPr>
    </w:p>
    <w:p w14:paraId="00000029" w14:textId="158BFAD5" w:rsidR="00284F30" w:rsidRDefault="0056461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I, the LORD, have called you for the victory of </w:t>
      </w:r>
      <w:r w:rsidR="00811030">
        <w:rPr>
          <w:rFonts w:ascii="Times New Roman" w:eastAsia="Times New Roman" w:hAnsi="Times New Roman" w:cs="Times New Roman"/>
          <w:sz w:val="24"/>
          <w:szCs w:val="24"/>
          <w:highlight w:val="white"/>
        </w:rPr>
        <w:t>justice, I</w:t>
      </w:r>
      <w:r>
        <w:rPr>
          <w:rFonts w:ascii="Times New Roman" w:eastAsia="Times New Roman" w:hAnsi="Times New Roman" w:cs="Times New Roman"/>
          <w:sz w:val="24"/>
          <w:szCs w:val="24"/>
          <w:highlight w:val="white"/>
        </w:rPr>
        <w:t xml:space="preserve"> have grasped you by the hand; I formed you, and set you as a covenant of the </w:t>
      </w:r>
      <w:r w:rsidR="00811030">
        <w:rPr>
          <w:rFonts w:ascii="Times New Roman" w:eastAsia="Times New Roman" w:hAnsi="Times New Roman" w:cs="Times New Roman"/>
          <w:sz w:val="24"/>
          <w:szCs w:val="24"/>
          <w:highlight w:val="white"/>
        </w:rPr>
        <w:t>people, a</w:t>
      </w:r>
      <w:r>
        <w:rPr>
          <w:rFonts w:ascii="Times New Roman" w:eastAsia="Times New Roman" w:hAnsi="Times New Roman" w:cs="Times New Roman"/>
          <w:sz w:val="24"/>
          <w:szCs w:val="24"/>
          <w:highlight w:val="white"/>
        </w:rPr>
        <w:t xml:space="preserve"> light for the nations, to open the eyes of the blind, to bring out prisoners from confinement, and from the dungeon, those who live in darkness.” - Isaiah 42: 1-7</w:t>
      </w:r>
    </w:p>
    <w:p w14:paraId="0000002A" w14:textId="77777777" w:rsidR="00284F30" w:rsidRDefault="00284F30">
      <w:pPr>
        <w:rPr>
          <w:rFonts w:ascii="Times New Roman" w:eastAsia="Times New Roman" w:hAnsi="Times New Roman" w:cs="Times New Roman"/>
          <w:sz w:val="24"/>
          <w:szCs w:val="24"/>
          <w:highlight w:val="white"/>
        </w:rPr>
      </w:pPr>
    </w:p>
    <w:p w14:paraId="0000002B" w14:textId="77777777" w:rsidR="00284F30" w:rsidRDefault="0056461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Spirit of the Lord is upon me, because he has anointed me to bring glad tidings to the poor. He has sent me to proclaim liberty to captives and recovery of sight to the blind, to let the oppressed go free” - Luke 4:18</w:t>
      </w:r>
    </w:p>
    <w:p w14:paraId="7CB3D5F0" w14:textId="77777777" w:rsidR="00811030" w:rsidRDefault="00811030">
      <w:pPr>
        <w:rPr>
          <w:rFonts w:ascii="Times New Roman" w:eastAsia="Times New Roman" w:hAnsi="Times New Roman" w:cs="Times New Roman"/>
          <w:b/>
          <w:sz w:val="26"/>
          <w:szCs w:val="26"/>
        </w:rPr>
      </w:pPr>
    </w:p>
    <w:p w14:paraId="0000002E" w14:textId="1BD3CA5E" w:rsidR="00284F30" w:rsidRDefault="00564611" w:rsidP="00BA7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ab/>
      </w:r>
      <w:r>
        <w:rPr>
          <w:rFonts w:ascii="Times New Roman" w:eastAsia="Times New Roman" w:hAnsi="Times New Roman" w:cs="Times New Roman"/>
          <w:sz w:val="24"/>
          <w:szCs w:val="24"/>
        </w:rPr>
        <w:t xml:space="preserve">In his most recent encyclical, </w:t>
      </w:r>
      <w:r>
        <w:rPr>
          <w:rFonts w:ascii="Times New Roman" w:eastAsia="Times New Roman" w:hAnsi="Times New Roman" w:cs="Times New Roman"/>
          <w:i/>
          <w:sz w:val="24"/>
          <w:szCs w:val="24"/>
        </w:rPr>
        <w:t>Fratelli Tutti</w:t>
      </w:r>
      <w:r>
        <w:rPr>
          <w:rFonts w:ascii="Times New Roman" w:eastAsia="Times New Roman" w:hAnsi="Times New Roman" w:cs="Times New Roman"/>
          <w:sz w:val="24"/>
          <w:szCs w:val="24"/>
        </w:rPr>
        <w:t xml:space="preserve">, Pope Francis officially established the Catholic Church’s teachings on capital punishment and life sentences– they are always morally </w:t>
      </w:r>
      <w:r w:rsidR="00B458DB">
        <w:rPr>
          <w:rFonts w:ascii="Times New Roman" w:eastAsia="Times New Roman" w:hAnsi="Times New Roman" w:cs="Times New Roman"/>
          <w:sz w:val="24"/>
          <w:szCs w:val="24"/>
        </w:rPr>
        <w:t>impermissible</w:t>
      </w:r>
      <w:r>
        <w:rPr>
          <w:rFonts w:ascii="Times New Roman" w:eastAsia="Times New Roman" w:hAnsi="Times New Roman" w:cs="Times New Roman"/>
          <w:sz w:val="24"/>
          <w:szCs w:val="24"/>
        </w:rPr>
        <w:t>.</w:t>
      </w:r>
      <w:r w:rsidRPr="00B11C75">
        <w:rPr>
          <w:rStyle w:val="FootnoteReference"/>
        </w:rPr>
        <w:footnoteReference w:id="1"/>
      </w:r>
      <w:r>
        <w:rPr>
          <w:rFonts w:ascii="Times New Roman" w:eastAsia="Times New Roman" w:hAnsi="Times New Roman" w:cs="Times New Roman"/>
          <w:sz w:val="24"/>
          <w:szCs w:val="24"/>
        </w:rPr>
        <w:t xml:space="preserve"> This teaching follows a long tradition of ministering to prisoners and advocating for human dignity in the Catholic Church. Still, the pontiff holds that states have a right to punish those who violate the law, so long as the punishment is oriented toward reorientation and the common good. Pope Francis calls upon all people of good will and C</w:t>
      </w:r>
      <w:r w:rsidR="00811030">
        <w:rPr>
          <w:rFonts w:ascii="Times New Roman" w:eastAsia="Times New Roman" w:hAnsi="Times New Roman" w:cs="Times New Roman"/>
          <w:sz w:val="24"/>
          <w:szCs w:val="24"/>
        </w:rPr>
        <w:t>hristians</w:t>
      </w:r>
      <w:r>
        <w:rPr>
          <w:rFonts w:ascii="Times New Roman" w:eastAsia="Times New Roman" w:hAnsi="Times New Roman" w:cs="Times New Roman"/>
          <w:sz w:val="24"/>
          <w:szCs w:val="24"/>
        </w:rPr>
        <w:t xml:space="preserve"> in particular </w:t>
      </w:r>
      <w:r w:rsidR="00811030">
        <w:rPr>
          <w:rFonts w:ascii="Times New Roman" w:eastAsia="Times New Roman" w:hAnsi="Times New Roman" w:cs="Times New Roman"/>
          <w:sz w:val="24"/>
          <w:szCs w:val="24"/>
        </w:rPr>
        <w:t>to work for the “improvement of prison conditions.”</w:t>
      </w:r>
      <w:r w:rsidR="00811030" w:rsidRPr="00B11C75">
        <w:rPr>
          <w:rStyle w:val="FootnoteReference"/>
        </w:rPr>
        <w:footnoteReference w:id="2"/>
      </w:r>
    </w:p>
    <w:p w14:paraId="02FE85DE" w14:textId="474CED53" w:rsidR="0043191F" w:rsidRPr="00FF2F9E" w:rsidRDefault="00811030" w:rsidP="00BA7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Indeed, Christ called us to visit those in prison (Matthew 25: 34), proclaimed release to prisoners (Luke 4:18), and in his final moments of earthly life, granted eternal life to a criminal (Luke 23:43).  But </w:t>
      </w:r>
      <w:r w:rsidRPr="00811030">
        <w:rPr>
          <w:rFonts w:ascii="Times New Roman" w:eastAsia="Times New Roman" w:hAnsi="Times New Roman" w:cs="Times New Roman"/>
          <w:sz w:val="24"/>
          <w:szCs w:val="24"/>
        </w:rPr>
        <w:t xml:space="preserve">what is a paradigm of </w:t>
      </w:r>
      <w:r>
        <w:rPr>
          <w:rFonts w:ascii="Times New Roman" w:eastAsia="Times New Roman" w:hAnsi="Times New Roman" w:cs="Times New Roman"/>
          <w:sz w:val="24"/>
          <w:szCs w:val="24"/>
        </w:rPr>
        <w:t>C</w:t>
      </w:r>
      <w:r w:rsidRPr="00811030">
        <w:rPr>
          <w:rFonts w:ascii="Times New Roman" w:eastAsia="Times New Roman" w:hAnsi="Times New Roman" w:cs="Times New Roman"/>
          <w:sz w:val="24"/>
          <w:szCs w:val="24"/>
        </w:rPr>
        <w:t>hristian justice that ministers to those languishing in prison without questioning</w:t>
      </w:r>
      <w:r w:rsidR="00A63425">
        <w:rPr>
          <w:rFonts w:ascii="Times New Roman" w:eastAsia="Times New Roman" w:hAnsi="Times New Roman" w:cs="Times New Roman"/>
          <w:sz w:val="24"/>
          <w:szCs w:val="24"/>
        </w:rPr>
        <w:t xml:space="preserve"> an inst</w:t>
      </w:r>
      <w:r w:rsidR="00914D7A">
        <w:rPr>
          <w:rFonts w:ascii="Times New Roman" w:eastAsia="Times New Roman" w:hAnsi="Times New Roman" w:cs="Times New Roman"/>
          <w:sz w:val="24"/>
          <w:szCs w:val="24"/>
        </w:rPr>
        <w:t>itution that locks human beings away in cages</w:t>
      </w:r>
      <w:r>
        <w:rPr>
          <w:rFonts w:ascii="Times New Roman" w:eastAsia="Times New Roman" w:hAnsi="Times New Roman" w:cs="Times New Roman"/>
          <w:sz w:val="24"/>
          <w:szCs w:val="24"/>
        </w:rPr>
        <w:t>? Pope Francis is right to denounce the conditions of prisons, but Christians are called not just to improve the conditions of prisons</w:t>
      </w:r>
      <w:r w:rsidR="007028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028F5">
        <w:rPr>
          <w:rFonts w:ascii="Times New Roman" w:eastAsia="Times New Roman" w:hAnsi="Times New Roman" w:cs="Times New Roman"/>
          <w:sz w:val="24"/>
          <w:szCs w:val="24"/>
        </w:rPr>
        <w:t>T</w:t>
      </w:r>
      <w:r>
        <w:rPr>
          <w:rFonts w:ascii="Times New Roman" w:eastAsia="Times New Roman" w:hAnsi="Times New Roman" w:cs="Times New Roman"/>
          <w:sz w:val="24"/>
          <w:szCs w:val="24"/>
        </w:rPr>
        <w:t>he principles of human dignity</w:t>
      </w:r>
      <w:r w:rsidR="00B45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common good beckon</w:t>
      </w:r>
      <w:r w:rsidR="00914D7A">
        <w:rPr>
          <w:rFonts w:ascii="Times New Roman" w:eastAsia="Times New Roman" w:hAnsi="Times New Roman" w:cs="Times New Roman"/>
          <w:sz w:val="24"/>
          <w:szCs w:val="24"/>
        </w:rPr>
        <w:t xml:space="preserve"> Christians</w:t>
      </w:r>
      <w:r>
        <w:rPr>
          <w:rFonts w:ascii="Times New Roman" w:eastAsia="Times New Roman" w:hAnsi="Times New Roman" w:cs="Times New Roman"/>
          <w:sz w:val="24"/>
          <w:szCs w:val="24"/>
        </w:rPr>
        <w:t xml:space="preserve"> to</w:t>
      </w:r>
      <w:r w:rsidR="00914D7A">
        <w:rPr>
          <w:rFonts w:ascii="Times New Roman" w:eastAsia="Times New Roman" w:hAnsi="Times New Roman" w:cs="Times New Roman"/>
          <w:sz w:val="24"/>
          <w:szCs w:val="24"/>
        </w:rPr>
        <w:t xml:space="preserve"> work to</w:t>
      </w:r>
      <w:r>
        <w:rPr>
          <w:rFonts w:ascii="Times New Roman" w:eastAsia="Times New Roman" w:hAnsi="Times New Roman" w:cs="Times New Roman"/>
          <w:sz w:val="24"/>
          <w:szCs w:val="24"/>
        </w:rPr>
        <w:t xml:space="preserve"> abolish the institution of the prison itself. </w:t>
      </w:r>
      <w:r w:rsidR="00B458DB" w:rsidRPr="00FF2F9E">
        <w:rPr>
          <w:rFonts w:ascii="Times New Roman" w:eastAsia="Times New Roman" w:hAnsi="Times New Roman" w:cs="Times New Roman"/>
          <w:sz w:val="24"/>
          <w:szCs w:val="24"/>
        </w:rPr>
        <w:t>We must go beyond prison reform</w:t>
      </w:r>
      <w:r w:rsidR="00A27CBF" w:rsidRPr="00FF2F9E">
        <w:rPr>
          <w:rFonts w:ascii="Times New Roman" w:hAnsi="Times New Roman" w:cs="Times New Roman"/>
          <w:sz w:val="24"/>
          <w:szCs w:val="24"/>
        </w:rPr>
        <w:t>, which has failed time and time again,</w:t>
      </w:r>
      <w:r w:rsidR="00B458DB" w:rsidRPr="00FF2F9E">
        <w:rPr>
          <w:rFonts w:ascii="Times New Roman" w:eastAsia="Times New Roman" w:hAnsi="Times New Roman" w:cs="Times New Roman"/>
          <w:sz w:val="24"/>
          <w:szCs w:val="24"/>
        </w:rPr>
        <w:t xml:space="preserve"> and evaluate a paradigm of justice </w:t>
      </w:r>
      <w:r w:rsidR="00767382" w:rsidRPr="00FF2F9E">
        <w:rPr>
          <w:rFonts w:ascii="Times New Roman" w:eastAsia="Times New Roman" w:hAnsi="Times New Roman" w:cs="Times New Roman"/>
          <w:sz w:val="24"/>
          <w:szCs w:val="24"/>
        </w:rPr>
        <w:t xml:space="preserve">which </w:t>
      </w:r>
      <w:r w:rsidR="00A54532" w:rsidRPr="00FF2F9E">
        <w:rPr>
          <w:rFonts w:ascii="Times New Roman" w:eastAsia="Times New Roman" w:hAnsi="Times New Roman" w:cs="Times New Roman"/>
          <w:sz w:val="24"/>
          <w:szCs w:val="24"/>
        </w:rPr>
        <w:t xml:space="preserve">identifies </w:t>
      </w:r>
      <w:r w:rsidR="00767382" w:rsidRPr="00FF2F9E">
        <w:rPr>
          <w:rFonts w:ascii="Times New Roman" w:eastAsia="Times New Roman" w:hAnsi="Times New Roman" w:cs="Times New Roman"/>
          <w:sz w:val="24"/>
          <w:szCs w:val="24"/>
        </w:rPr>
        <w:t>human beings</w:t>
      </w:r>
      <w:r w:rsidR="00A54532" w:rsidRPr="00FF2F9E">
        <w:rPr>
          <w:rFonts w:ascii="Times New Roman" w:eastAsia="Times New Roman" w:hAnsi="Times New Roman" w:cs="Times New Roman"/>
          <w:sz w:val="24"/>
          <w:szCs w:val="24"/>
        </w:rPr>
        <w:t xml:space="preserve"> </w:t>
      </w:r>
      <w:r w:rsidR="00A54532" w:rsidRPr="00FF2F9E">
        <w:rPr>
          <w:rFonts w:ascii="Times New Roman" w:eastAsia="Times New Roman" w:hAnsi="Times New Roman" w:cs="Times New Roman"/>
          <w:sz w:val="24"/>
          <w:szCs w:val="24"/>
        </w:rPr>
        <w:lastRenderedPageBreak/>
        <w:t>primarily</w:t>
      </w:r>
      <w:r w:rsidR="00767382" w:rsidRPr="00FF2F9E">
        <w:rPr>
          <w:rFonts w:ascii="Times New Roman" w:eastAsia="Times New Roman" w:hAnsi="Times New Roman" w:cs="Times New Roman"/>
          <w:sz w:val="24"/>
          <w:szCs w:val="24"/>
        </w:rPr>
        <w:t xml:space="preserve"> as criminals, addicts, thieves, and murderers</w:t>
      </w:r>
      <w:r w:rsidR="00A54532" w:rsidRPr="00FF2F9E">
        <w:rPr>
          <w:rFonts w:ascii="Times New Roman" w:eastAsia="Times New Roman" w:hAnsi="Times New Roman" w:cs="Times New Roman"/>
          <w:sz w:val="24"/>
          <w:szCs w:val="24"/>
        </w:rPr>
        <w:t xml:space="preserve"> rather than </w:t>
      </w:r>
      <w:r w:rsidR="00BD61AC" w:rsidRPr="00FF2F9E">
        <w:rPr>
          <w:rFonts w:ascii="Times New Roman" w:eastAsia="Times New Roman" w:hAnsi="Times New Roman" w:cs="Times New Roman"/>
          <w:sz w:val="24"/>
          <w:szCs w:val="24"/>
        </w:rPr>
        <w:t xml:space="preserve">as beings created by God and redeemed by Jesus Christ’s death on the cross. </w:t>
      </w:r>
      <w:r w:rsidR="00910EA2" w:rsidRPr="00FF2F9E">
        <w:rPr>
          <w:rFonts w:ascii="Times New Roman" w:hAnsi="Times New Roman" w:cs="Times New Roman"/>
          <w:color w:val="000000"/>
          <w:sz w:val="24"/>
          <w:szCs w:val="24"/>
        </w:rPr>
        <w:t>The revelation of Jesus Christ in scripture and tradition</w:t>
      </w:r>
      <w:r w:rsidR="00DA322E" w:rsidRPr="00FF2F9E">
        <w:rPr>
          <w:rFonts w:ascii="Times New Roman" w:hAnsi="Times New Roman" w:cs="Times New Roman"/>
          <w:color w:val="000000"/>
          <w:sz w:val="24"/>
          <w:szCs w:val="24"/>
        </w:rPr>
        <w:t xml:space="preserve"> </w:t>
      </w:r>
      <w:r w:rsidR="00910EA2" w:rsidRPr="00FF2F9E">
        <w:rPr>
          <w:rFonts w:ascii="Times New Roman" w:hAnsi="Times New Roman" w:cs="Times New Roman"/>
          <w:color w:val="000000"/>
          <w:sz w:val="24"/>
          <w:szCs w:val="24"/>
        </w:rPr>
        <w:t xml:space="preserve">and the glory of God revealed in </w:t>
      </w:r>
      <w:r w:rsidR="00173AAE" w:rsidRPr="00FF2F9E">
        <w:rPr>
          <w:rFonts w:ascii="Times New Roman" w:hAnsi="Times New Roman" w:cs="Times New Roman"/>
          <w:color w:val="000000"/>
          <w:sz w:val="24"/>
          <w:szCs w:val="24"/>
        </w:rPr>
        <w:t>creation</w:t>
      </w:r>
      <w:r w:rsidR="00910EA2" w:rsidRPr="00FF2F9E">
        <w:rPr>
          <w:rFonts w:ascii="Times New Roman" w:hAnsi="Times New Roman" w:cs="Times New Roman"/>
          <w:color w:val="000000"/>
          <w:sz w:val="24"/>
          <w:szCs w:val="24"/>
        </w:rPr>
        <w:t xml:space="preserve"> </w:t>
      </w:r>
      <w:r w:rsidR="0065743F" w:rsidRPr="00FF2F9E">
        <w:rPr>
          <w:rFonts w:ascii="Times New Roman" w:hAnsi="Times New Roman" w:cs="Times New Roman"/>
          <w:color w:val="000000"/>
          <w:sz w:val="24"/>
          <w:szCs w:val="24"/>
        </w:rPr>
        <w:t xml:space="preserve">make clear the truth </w:t>
      </w:r>
      <w:r w:rsidR="00910EA2" w:rsidRPr="00FF2F9E">
        <w:rPr>
          <w:rFonts w:ascii="Times New Roman" w:hAnsi="Times New Roman" w:cs="Times New Roman"/>
          <w:color w:val="000000"/>
          <w:sz w:val="24"/>
          <w:szCs w:val="24"/>
        </w:rPr>
        <w:t xml:space="preserve">that </w:t>
      </w:r>
      <w:r w:rsidR="007068CF" w:rsidRPr="00FF2F9E">
        <w:rPr>
          <w:rFonts w:ascii="Times New Roman" w:hAnsi="Times New Roman" w:cs="Times New Roman"/>
          <w:color w:val="000000"/>
          <w:sz w:val="24"/>
          <w:szCs w:val="24"/>
        </w:rPr>
        <w:t xml:space="preserve">the practice of incarceration </w:t>
      </w:r>
      <w:r w:rsidR="00910EA2" w:rsidRPr="00FF2F9E">
        <w:rPr>
          <w:rFonts w:ascii="Times New Roman" w:hAnsi="Times New Roman" w:cs="Times New Roman"/>
          <w:color w:val="000000"/>
          <w:sz w:val="24"/>
          <w:szCs w:val="24"/>
        </w:rPr>
        <w:t xml:space="preserve">is not compatible with </w:t>
      </w:r>
      <w:r w:rsidR="00173AAE" w:rsidRPr="00FF2F9E">
        <w:rPr>
          <w:rFonts w:ascii="Times New Roman" w:hAnsi="Times New Roman" w:cs="Times New Roman"/>
          <w:color w:val="000000"/>
          <w:sz w:val="24"/>
          <w:szCs w:val="24"/>
        </w:rPr>
        <w:t xml:space="preserve">the gospel or </w:t>
      </w:r>
      <w:r w:rsidR="00910EA2" w:rsidRPr="00FF2F9E">
        <w:rPr>
          <w:rFonts w:ascii="Times New Roman" w:hAnsi="Times New Roman" w:cs="Times New Roman"/>
          <w:color w:val="000000"/>
          <w:sz w:val="24"/>
          <w:szCs w:val="24"/>
        </w:rPr>
        <w:t>the principles of human dignity</w:t>
      </w:r>
      <w:r w:rsidR="00345924" w:rsidRPr="00FF2F9E">
        <w:rPr>
          <w:rFonts w:ascii="Times New Roman" w:hAnsi="Times New Roman" w:cs="Times New Roman"/>
          <w:color w:val="000000"/>
          <w:sz w:val="24"/>
          <w:szCs w:val="24"/>
        </w:rPr>
        <w:t>, the preferential option for the poor,</w:t>
      </w:r>
      <w:r w:rsidR="00910EA2" w:rsidRPr="00FF2F9E">
        <w:rPr>
          <w:rFonts w:ascii="Times New Roman" w:hAnsi="Times New Roman" w:cs="Times New Roman"/>
          <w:color w:val="000000"/>
          <w:sz w:val="24"/>
          <w:szCs w:val="24"/>
        </w:rPr>
        <w:t xml:space="preserve"> and the common good. </w:t>
      </w:r>
    </w:p>
    <w:p w14:paraId="0BEB6054" w14:textId="6DE13EEB" w:rsidR="00C7543D" w:rsidRDefault="00910EA2" w:rsidP="00145838">
      <w:pPr>
        <w:pStyle w:val="NormalWeb"/>
        <w:spacing w:before="0" w:beforeAutospacing="0" w:after="0" w:afterAutospacing="0" w:line="480" w:lineRule="auto"/>
        <w:ind w:firstLine="720"/>
        <w:textAlignment w:val="baseline"/>
        <w:rPr>
          <w:color w:val="000000"/>
        </w:rPr>
      </w:pPr>
      <w:r w:rsidRPr="00A27CBF">
        <w:rPr>
          <w:color w:val="000000"/>
        </w:rPr>
        <w:t xml:space="preserve">In this paper, </w:t>
      </w:r>
      <w:r w:rsidR="00F743DE" w:rsidRPr="00A27CBF">
        <w:rPr>
          <w:color w:val="000000"/>
        </w:rPr>
        <w:t xml:space="preserve">I reflect </w:t>
      </w:r>
      <w:r w:rsidR="0039735E" w:rsidRPr="00A27CBF">
        <w:rPr>
          <w:color w:val="000000"/>
        </w:rPr>
        <w:t xml:space="preserve">on </w:t>
      </w:r>
      <w:r w:rsidR="0039735E">
        <w:rPr>
          <w:color w:val="000000"/>
        </w:rPr>
        <w:t xml:space="preserve">the </w:t>
      </w:r>
      <w:r w:rsidRPr="00910EA2">
        <w:rPr>
          <w:color w:val="000000"/>
        </w:rPr>
        <w:t>scriptural and traditional roots of Catholic Social T</w:t>
      </w:r>
      <w:r w:rsidR="00E03D5D">
        <w:rPr>
          <w:color w:val="000000"/>
        </w:rPr>
        <w:t>radition</w:t>
      </w:r>
      <w:r w:rsidRPr="00910EA2">
        <w:rPr>
          <w:color w:val="000000"/>
        </w:rPr>
        <w:t xml:space="preserve"> in relation to the practice of incarceration in the United </w:t>
      </w:r>
      <w:r w:rsidR="003C7983" w:rsidRPr="00910EA2">
        <w:rPr>
          <w:color w:val="000000"/>
        </w:rPr>
        <w:t>States</w:t>
      </w:r>
      <w:r w:rsidR="003C7983">
        <w:rPr>
          <w:color w:val="000000"/>
        </w:rPr>
        <w:t xml:space="preserve"> and</w:t>
      </w:r>
      <w:r w:rsidR="00BE2B83">
        <w:rPr>
          <w:color w:val="000000"/>
        </w:rPr>
        <w:t xml:space="preserve"> argue that the Gospel takes away our right</w:t>
      </w:r>
      <w:r w:rsidR="007B1C7C">
        <w:rPr>
          <w:color w:val="000000"/>
        </w:rPr>
        <w:t xml:space="preserve"> forever</w:t>
      </w:r>
      <w:r w:rsidR="00BE2B83">
        <w:rPr>
          <w:color w:val="000000"/>
        </w:rPr>
        <w:t xml:space="preserve"> to punish</w:t>
      </w:r>
      <w:r w:rsidR="007B1C7C">
        <w:rPr>
          <w:color w:val="000000"/>
        </w:rPr>
        <w:t xml:space="preserve"> people who have committed crimes, even violent crimes. </w:t>
      </w:r>
      <w:r w:rsidR="0039735E">
        <w:rPr>
          <w:color w:val="000000"/>
        </w:rPr>
        <w:t>Then I analyze t</w:t>
      </w:r>
      <w:r w:rsidR="0039735E" w:rsidRPr="00A27CBF">
        <w:rPr>
          <w:color w:val="000000"/>
        </w:rPr>
        <w:t>he history of incarceration in the United States and the</w:t>
      </w:r>
      <w:r w:rsidR="0039735E">
        <w:rPr>
          <w:color w:val="000000"/>
        </w:rPr>
        <w:t xml:space="preserve"> evolution of retributive justice in the era of mass incarceration. </w:t>
      </w:r>
      <w:r w:rsidR="00EF330A">
        <w:rPr>
          <w:color w:val="000000"/>
        </w:rPr>
        <w:t>Next</w:t>
      </w:r>
      <w:r w:rsidR="00FB39C6">
        <w:rPr>
          <w:color w:val="000000"/>
        </w:rPr>
        <w:t xml:space="preserve">, I overview </w:t>
      </w:r>
      <w:r w:rsidRPr="00910EA2">
        <w:rPr>
          <w:color w:val="000000"/>
        </w:rPr>
        <w:t>literature in the fields of Neuroscience and Psychology that show the cruelty of prisons and the inability of the prison to provide an environment of rehabilitation and restoration for those who have committed crimes. Finally, I offer an argument in support of a restorative approach to justice grounded in both Catholic Social Tradition and</w:t>
      </w:r>
      <w:r w:rsidR="003C7983">
        <w:rPr>
          <w:color w:val="000000"/>
        </w:rPr>
        <w:t xml:space="preserve"> the revelation of God’s glory as revealed </w:t>
      </w:r>
      <w:r w:rsidR="000D324A">
        <w:rPr>
          <w:color w:val="000000"/>
        </w:rPr>
        <w:t>in</w:t>
      </w:r>
      <w:r w:rsidRPr="00910EA2">
        <w:rPr>
          <w:color w:val="000000"/>
        </w:rPr>
        <w:t xml:space="preserve"> </w:t>
      </w:r>
      <w:r w:rsidR="003C7983">
        <w:rPr>
          <w:color w:val="000000"/>
        </w:rPr>
        <w:t xml:space="preserve">the human brain. </w:t>
      </w:r>
    </w:p>
    <w:p w14:paraId="48BA57A6" w14:textId="77777777" w:rsidR="00CB0E09" w:rsidRDefault="00CB0E09" w:rsidP="005F4C6F">
      <w:pPr>
        <w:pStyle w:val="NormalWeb"/>
        <w:spacing w:before="0" w:beforeAutospacing="0" w:after="0" w:afterAutospacing="0"/>
        <w:textAlignment w:val="baseline"/>
        <w:rPr>
          <w:b/>
          <w:bCs/>
          <w:color w:val="000000"/>
        </w:rPr>
      </w:pPr>
    </w:p>
    <w:p w14:paraId="1FBB5D90" w14:textId="0648DC8B" w:rsidR="000D324A" w:rsidRPr="00CB0E09" w:rsidRDefault="000D324A" w:rsidP="005F4C6F">
      <w:pPr>
        <w:pStyle w:val="NormalWeb"/>
        <w:spacing w:before="0" w:beforeAutospacing="0" w:after="0" w:afterAutospacing="0"/>
        <w:textAlignment w:val="baseline"/>
        <w:rPr>
          <w:b/>
          <w:bCs/>
          <w:color w:val="000000"/>
          <w:sz w:val="26"/>
          <w:szCs w:val="26"/>
        </w:rPr>
      </w:pPr>
      <w:r w:rsidRPr="00CB0E09">
        <w:rPr>
          <w:b/>
          <w:bCs/>
          <w:color w:val="000000"/>
          <w:sz w:val="26"/>
          <w:szCs w:val="26"/>
        </w:rPr>
        <w:t xml:space="preserve">Catholic </w:t>
      </w:r>
      <w:r w:rsidR="00E03D5D" w:rsidRPr="00CB0E09">
        <w:rPr>
          <w:b/>
          <w:bCs/>
          <w:color w:val="000000"/>
          <w:sz w:val="26"/>
          <w:szCs w:val="26"/>
        </w:rPr>
        <w:t xml:space="preserve">Social Tradition </w:t>
      </w:r>
      <w:r w:rsidR="005F4C6F" w:rsidRPr="00CB0E09">
        <w:rPr>
          <w:b/>
          <w:bCs/>
          <w:color w:val="000000"/>
          <w:sz w:val="26"/>
          <w:szCs w:val="26"/>
        </w:rPr>
        <w:t xml:space="preserve">and </w:t>
      </w:r>
      <w:r w:rsidR="006C1434" w:rsidRPr="00CB0E09">
        <w:rPr>
          <w:b/>
          <w:bCs/>
          <w:color w:val="000000"/>
          <w:sz w:val="26"/>
          <w:szCs w:val="26"/>
        </w:rPr>
        <w:t>Incarceration</w:t>
      </w:r>
    </w:p>
    <w:p w14:paraId="115158B8" w14:textId="77777777" w:rsidR="000764E0" w:rsidRDefault="006C1434" w:rsidP="000764E0">
      <w:pPr>
        <w:pStyle w:val="NormalWeb"/>
        <w:textAlignment w:val="baseline"/>
        <w:rPr>
          <w:color w:val="000000"/>
        </w:rPr>
      </w:pPr>
      <w:r>
        <w:rPr>
          <w:color w:val="000000"/>
        </w:rPr>
        <w:t>“</w:t>
      </w:r>
      <w:r w:rsidR="000764E0" w:rsidRPr="000764E0">
        <w:rPr>
          <w:color w:val="000000"/>
        </w:rPr>
        <w:t>For we ourselves were once foolish, disobedient, deluded, slaves to various desires and pleasures, living in malice and envy, hateful ourselves and hating one another.</w:t>
      </w:r>
      <w:r w:rsidR="000764E0">
        <w:rPr>
          <w:color w:val="000000"/>
        </w:rPr>
        <w:t xml:space="preserve"> </w:t>
      </w:r>
      <w:r w:rsidR="007C57C7" w:rsidRPr="007C57C7">
        <w:rPr>
          <w:color w:val="000000"/>
        </w:rPr>
        <w:t>But when the kindness and generous love</w:t>
      </w:r>
      <w:r w:rsidR="007C57C7">
        <w:rPr>
          <w:color w:val="000000"/>
        </w:rPr>
        <w:t xml:space="preserve"> </w:t>
      </w:r>
      <w:r w:rsidR="007C57C7" w:rsidRPr="007C57C7">
        <w:rPr>
          <w:color w:val="000000"/>
        </w:rPr>
        <w:t>of God our savior appeared,</w:t>
      </w:r>
      <w:r w:rsidR="007C57C7">
        <w:rPr>
          <w:color w:val="000000"/>
        </w:rPr>
        <w:t xml:space="preserve"> </w:t>
      </w:r>
      <w:r w:rsidR="007C57C7" w:rsidRPr="007C57C7">
        <w:rPr>
          <w:color w:val="000000"/>
        </w:rPr>
        <w:t>not because of any righteous deeds we had done</w:t>
      </w:r>
      <w:r w:rsidR="007C57C7">
        <w:rPr>
          <w:color w:val="000000"/>
        </w:rPr>
        <w:t xml:space="preserve">, </w:t>
      </w:r>
      <w:r w:rsidR="007C57C7" w:rsidRPr="007C57C7">
        <w:rPr>
          <w:color w:val="000000"/>
        </w:rPr>
        <w:t>but because of his mercy,</w:t>
      </w:r>
      <w:r w:rsidR="007C57C7">
        <w:rPr>
          <w:color w:val="000000"/>
        </w:rPr>
        <w:t xml:space="preserve"> </w:t>
      </w:r>
      <w:r w:rsidR="007C57C7" w:rsidRPr="007C57C7">
        <w:rPr>
          <w:color w:val="000000"/>
        </w:rPr>
        <w:t>he saved us</w:t>
      </w:r>
      <w:r w:rsidR="007C57C7">
        <w:rPr>
          <w:color w:val="000000"/>
        </w:rPr>
        <w:t>.” – Titus 3:</w:t>
      </w:r>
      <w:r w:rsidR="000764E0">
        <w:rPr>
          <w:color w:val="000000"/>
        </w:rPr>
        <w:t>3</w:t>
      </w:r>
      <w:r w:rsidR="007C57C7">
        <w:rPr>
          <w:color w:val="000000"/>
        </w:rPr>
        <w:t>-5</w:t>
      </w:r>
    </w:p>
    <w:p w14:paraId="4007147B" w14:textId="38C4E054" w:rsidR="00EA6B78" w:rsidRDefault="00F63A0F" w:rsidP="00B305C3">
      <w:pPr>
        <w:pStyle w:val="NormalWeb"/>
        <w:spacing w:line="480" w:lineRule="auto"/>
        <w:contextualSpacing/>
        <w:textAlignment w:val="baseline"/>
        <w:rPr>
          <w:color w:val="000000"/>
        </w:rPr>
      </w:pPr>
      <w:r>
        <w:rPr>
          <w:color w:val="000000"/>
        </w:rPr>
        <w:tab/>
        <w:t xml:space="preserve">In </w:t>
      </w:r>
      <w:r w:rsidRPr="00F63A0F">
        <w:rPr>
          <w:i/>
          <w:color w:val="000000"/>
        </w:rPr>
        <w:t>Fratelli Tutti</w:t>
      </w:r>
      <w:r>
        <w:rPr>
          <w:color w:val="000000"/>
        </w:rPr>
        <w:t xml:space="preserve">, Pope Francis </w:t>
      </w:r>
      <w:r w:rsidR="009E6523">
        <w:rPr>
          <w:color w:val="000000"/>
        </w:rPr>
        <w:t>urges people of good will</w:t>
      </w:r>
      <w:r w:rsidR="008D5CAA">
        <w:rPr>
          <w:color w:val="000000"/>
        </w:rPr>
        <w:t xml:space="preserve">, especially Christians, </w:t>
      </w:r>
      <w:r w:rsidR="009E6523">
        <w:rPr>
          <w:color w:val="000000"/>
        </w:rPr>
        <w:t>to</w:t>
      </w:r>
      <w:r w:rsidR="00A54438">
        <w:rPr>
          <w:color w:val="000000"/>
        </w:rPr>
        <w:t xml:space="preserve"> reject the temptation for vengeance in the wake of wrongdoing, instead</w:t>
      </w:r>
      <w:r w:rsidR="009E6523">
        <w:rPr>
          <w:color w:val="000000"/>
        </w:rPr>
        <w:t xml:space="preserve"> orient</w:t>
      </w:r>
      <w:r w:rsidR="00A54438">
        <w:rPr>
          <w:color w:val="000000"/>
        </w:rPr>
        <w:t>ing</w:t>
      </w:r>
      <w:r w:rsidR="009E6523">
        <w:rPr>
          <w:color w:val="000000"/>
        </w:rPr>
        <w:t xml:space="preserve"> punishment for crimes toward restoration</w:t>
      </w:r>
      <w:r w:rsidR="00A54438">
        <w:rPr>
          <w:color w:val="000000"/>
        </w:rPr>
        <w:t>. He writes,</w:t>
      </w:r>
      <w:r w:rsidR="009E6523">
        <w:rPr>
          <w:color w:val="000000"/>
        </w:rPr>
        <w:t xml:space="preserve"> “</w:t>
      </w:r>
      <w:r w:rsidR="009E6523" w:rsidRPr="009E6523">
        <w:rPr>
          <w:color w:val="000000"/>
        </w:rPr>
        <w:t xml:space="preserve">Fear and resentment can easily lead to viewing punishment in a vindictive and even cruel way, rather than as part of a process of healing and </w:t>
      </w:r>
      <w:r w:rsidR="009E6523" w:rsidRPr="009E6523">
        <w:rPr>
          <w:color w:val="000000"/>
        </w:rPr>
        <w:lastRenderedPageBreak/>
        <w:t>reintegration into society.</w:t>
      </w:r>
      <w:r w:rsidR="00327874">
        <w:rPr>
          <w:color w:val="000000"/>
        </w:rPr>
        <w:t>”</w:t>
      </w:r>
      <w:r w:rsidR="004A5715" w:rsidRPr="00B11C75">
        <w:rPr>
          <w:rStyle w:val="FootnoteReference"/>
        </w:rPr>
        <w:footnoteReference w:id="3"/>
      </w:r>
      <w:r w:rsidR="00710A5A">
        <w:rPr>
          <w:color w:val="000000"/>
        </w:rPr>
        <w:t xml:space="preserve"> While I agree with the Pope’s </w:t>
      </w:r>
      <w:r w:rsidR="00325E19">
        <w:rPr>
          <w:color w:val="000000"/>
        </w:rPr>
        <w:t>denunciation</w:t>
      </w:r>
      <w:r w:rsidR="00710A5A">
        <w:rPr>
          <w:color w:val="000000"/>
        </w:rPr>
        <w:t xml:space="preserve"> of </w:t>
      </w:r>
      <w:r w:rsidR="005F48AB">
        <w:rPr>
          <w:color w:val="000000"/>
        </w:rPr>
        <w:t xml:space="preserve">vengeance, I </w:t>
      </w:r>
      <w:r w:rsidR="00F56031">
        <w:rPr>
          <w:color w:val="000000"/>
        </w:rPr>
        <w:t xml:space="preserve">reject the idea </w:t>
      </w:r>
      <w:r w:rsidR="005F48AB">
        <w:rPr>
          <w:color w:val="000000"/>
        </w:rPr>
        <w:t xml:space="preserve">that punishment has a place in the process of </w:t>
      </w:r>
      <w:r w:rsidR="00AB2A2F">
        <w:rPr>
          <w:color w:val="000000"/>
        </w:rPr>
        <w:t xml:space="preserve">repairing harm after crime </w:t>
      </w:r>
      <w:r w:rsidR="005F48AB">
        <w:rPr>
          <w:color w:val="000000"/>
        </w:rPr>
        <w:t>and reintegrati</w:t>
      </w:r>
      <w:r w:rsidR="00AB2A2F">
        <w:rPr>
          <w:color w:val="000000"/>
        </w:rPr>
        <w:t xml:space="preserve">ng those who have committed crimes </w:t>
      </w:r>
      <w:r w:rsidR="005F48AB">
        <w:rPr>
          <w:color w:val="000000"/>
        </w:rPr>
        <w:t>in</w:t>
      </w:r>
      <w:r w:rsidR="00F56031">
        <w:rPr>
          <w:color w:val="000000"/>
        </w:rPr>
        <w:t>to</w:t>
      </w:r>
      <w:r w:rsidR="005F48AB">
        <w:rPr>
          <w:color w:val="000000"/>
        </w:rPr>
        <w:t xml:space="preserve"> society. </w:t>
      </w:r>
      <w:r w:rsidR="00677F37">
        <w:rPr>
          <w:color w:val="000000"/>
        </w:rPr>
        <w:t xml:space="preserve">Restoration and reparation are certainly a part of healing and reintegration, but </w:t>
      </w:r>
      <w:r w:rsidR="003301FC">
        <w:rPr>
          <w:color w:val="000000"/>
        </w:rPr>
        <w:t xml:space="preserve">punishment has no place in this process because punishment </w:t>
      </w:r>
      <w:r w:rsidR="00705F20">
        <w:rPr>
          <w:color w:val="000000"/>
        </w:rPr>
        <w:t xml:space="preserve">intentionally inflicts suffering upon its subject. </w:t>
      </w:r>
      <w:r w:rsidR="00F9313B">
        <w:rPr>
          <w:color w:val="000000"/>
        </w:rPr>
        <w:t>Christ’s passion, death, and resurrection have redeemed us all</w:t>
      </w:r>
      <w:r w:rsidR="00CB0E09">
        <w:rPr>
          <w:color w:val="000000"/>
        </w:rPr>
        <w:t>.</w:t>
      </w:r>
      <w:r w:rsidR="00F9313B">
        <w:rPr>
          <w:color w:val="000000"/>
        </w:rPr>
        <w:t xml:space="preserve"> </w:t>
      </w:r>
      <w:r w:rsidR="00C840DC">
        <w:rPr>
          <w:color w:val="000000"/>
        </w:rPr>
        <w:t>Because we are all redeemed, none of us has the right to intentionally inflict physical, psychological, or spiritual violence upon another human being; t</w:t>
      </w:r>
      <w:r w:rsidR="00CB0E09">
        <w:rPr>
          <w:color w:val="000000"/>
        </w:rPr>
        <w:t xml:space="preserve">he gospel </w:t>
      </w:r>
      <w:r w:rsidR="009C337E">
        <w:rPr>
          <w:color w:val="000000"/>
        </w:rPr>
        <w:t>takes</w:t>
      </w:r>
      <w:r w:rsidR="00CB0E09">
        <w:rPr>
          <w:color w:val="000000"/>
        </w:rPr>
        <w:t xml:space="preserve"> away our right forever to </w:t>
      </w:r>
      <w:r w:rsidR="00974CAC">
        <w:rPr>
          <w:color w:val="000000"/>
        </w:rPr>
        <w:t>inflict harm upon</w:t>
      </w:r>
      <w:r w:rsidR="00CB0E09">
        <w:rPr>
          <w:color w:val="000000"/>
        </w:rPr>
        <w:t xml:space="preserve"> those who have </w:t>
      </w:r>
      <w:r w:rsidR="009C337E">
        <w:rPr>
          <w:color w:val="000000"/>
        </w:rPr>
        <w:t>committed crimes.</w:t>
      </w:r>
    </w:p>
    <w:p w14:paraId="11B2F137" w14:textId="77777777" w:rsidR="00620F13" w:rsidRDefault="00EA6B78" w:rsidP="00620F13">
      <w:pPr>
        <w:pStyle w:val="NormalWeb"/>
        <w:spacing w:line="480" w:lineRule="auto"/>
        <w:contextualSpacing/>
        <w:textAlignment w:val="baseline"/>
        <w:rPr>
          <w:color w:val="000000"/>
        </w:rPr>
      </w:pPr>
      <w:r>
        <w:rPr>
          <w:color w:val="000000"/>
        </w:rPr>
        <w:tab/>
      </w:r>
      <w:r w:rsidR="00CC5CA3" w:rsidRPr="00F80ADE">
        <w:rPr>
          <w:color w:val="000000"/>
        </w:rPr>
        <w:t xml:space="preserve">When we incarcerate and punish instead of seeking out alternative approaches to justice that place human dignity at the center of the justice system, we again fail to live up to the principle of human dignity that Pope Francis himself acknowledges in </w:t>
      </w:r>
      <w:r w:rsidR="00CC5CA3" w:rsidRPr="00F80ADE">
        <w:rPr>
          <w:i/>
          <w:iCs/>
          <w:color w:val="000000"/>
        </w:rPr>
        <w:t>Fratelli Tutti</w:t>
      </w:r>
      <w:r w:rsidR="00CC5CA3" w:rsidRPr="00F80ADE">
        <w:rPr>
          <w:color w:val="000000"/>
        </w:rPr>
        <w:t xml:space="preserve"> when he rejects the death penalty, saying </w:t>
      </w:r>
    </w:p>
    <w:p w14:paraId="41C177F2" w14:textId="77777777" w:rsidR="002B1B5F" w:rsidRDefault="00CC5CA3" w:rsidP="002B1B5F">
      <w:pPr>
        <w:pStyle w:val="NormalWeb"/>
        <w:spacing w:line="480" w:lineRule="auto"/>
        <w:ind w:left="720"/>
        <w:contextualSpacing/>
        <w:textAlignment w:val="baseline"/>
        <w:rPr>
          <w:color w:val="000000"/>
        </w:rPr>
      </w:pPr>
      <w:r w:rsidRPr="000D1D36">
        <w:rPr>
          <w:color w:val="000000"/>
        </w:rPr>
        <w:t>Let us keep in mind that “not even a murderer loses his personal dignity, and God himself pledges to guarantee this”.</w:t>
      </w:r>
      <w:r>
        <w:rPr>
          <w:color w:val="000000"/>
        </w:rPr>
        <w:t xml:space="preserve"> </w:t>
      </w:r>
      <w:r w:rsidRPr="000D1D36">
        <w:rPr>
          <w:color w:val="000000"/>
        </w:rPr>
        <w:t>The firm rejection of the death penalty shows to what extent it is possible to recognize the inalienable dignity of every human being and to accept that he or she has a place in this universe. If I do not deny that dignity to the worst of criminals, I will not deny it to anyone. I will give everyone the possibility of sharing this planet with me, despite all our differences.</w:t>
      </w:r>
      <w:r w:rsidRPr="00B11C75">
        <w:rPr>
          <w:rStyle w:val="FootnoteReference"/>
        </w:rPr>
        <w:footnoteReference w:id="4"/>
      </w:r>
    </w:p>
    <w:p w14:paraId="55480966" w14:textId="584A9EF8" w:rsidR="00CC5CA3" w:rsidRPr="002B1B5F" w:rsidRDefault="00CC5CA3" w:rsidP="002B1B5F">
      <w:pPr>
        <w:pStyle w:val="NormalWeb"/>
        <w:spacing w:line="480" w:lineRule="auto"/>
        <w:contextualSpacing/>
        <w:textAlignment w:val="baseline"/>
        <w:rPr>
          <w:color w:val="000000"/>
        </w:rPr>
      </w:pPr>
      <w:r>
        <w:rPr>
          <w:color w:val="000000"/>
        </w:rPr>
        <w:t xml:space="preserve">Just as the death penalty denies dignity to people who have committed crimes, so also does the practice of punishment and incarceration. </w:t>
      </w:r>
    </w:p>
    <w:p w14:paraId="54335147" w14:textId="1300BECD" w:rsidR="00126115" w:rsidRDefault="00126115" w:rsidP="00BA78E2">
      <w:pPr>
        <w:pStyle w:val="NormalWeb"/>
        <w:spacing w:line="480" w:lineRule="auto"/>
        <w:ind w:firstLine="720"/>
        <w:contextualSpacing/>
        <w:textAlignment w:val="baseline"/>
        <w:rPr>
          <w:color w:val="000000"/>
        </w:rPr>
      </w:pPr>
      <w:r>
        <w:rPr>
          <w:color w:val="000000"/>
        </w:rPr>
        <w:t>Christ model</w:t>
      </w:r>
      <w:r w:rsidR="000D2316">
        <w:rPr>
          <w:color w:val="000000"/>
        </w:rPr>
        <w:t>s</w:t>
      </w:r>
      <w:r>
        <w:rPr>
          <w:color w:val="000000"/>
        </w:rPr>
        <w:t xml:space="preserve"> rejection of punishment in his own ministry. </w:t>
      </w:r>
      <w:r w:rsidR="00D166C3">
        <w:rPr>
          <w:color w:val="000000"/>
        </w:rPr>
        <w:t xml:space="preserve">When </w:t>
      </w:r>
      <w:r w:rsidR="00700F6F">
        <w:rPr>
          <w:color w:val="000000"/>
        </w:rPr>
        <w:t>the scribes and Pharisees present</w:t>
      </w:r>
      <w:r w:rsidR="00982269">
        <w:rPr>
          <w:color w:val="000000"/>
        </w:rPr>
        <w:t xml:space="preserve"> </w:t>
      </w:r>
      <w:r w:rsidR="00392147">
        <w:rPr>
          <w:color w:val="000000"/>
        </w:rPr>
        <w:t xml:space="preserve">to Jesus </w:t>
      </w:r>
      <w:r w:rsidR="00700F6F">
        <w:rPr>
          <w:color w:val="000000"/>
        </w:rPr>
        <w:t>a woman who ha</w:t>
      </w:r>
      <w:r w:rsidR="00B60770">
        <w:rPr>
          <w:color w:val="000000"/>
        </w:rPr>
        <w:t>d</w:t>
      </w:r>
      <w:r w:rsidR="00700F6F">
        <w:rPr>
          <w:color w:val="000000"/>
        </w:rPr>
        <w:t xml:space="preserve"> committed adultery </w:t>
      </w:r>
      <w:r w:rsidR="006D4C37">
        <w:rPr>
          <w:color w:val="000000"/>
        </w:rPr>
        <w:t xml:space="preserve">to </w:t>
      </w:r>
      <w:r w:rsidR="00943FFA">
        <w:rPr>
          <w:color w:val="000000"/>
        </w:rPr>
        <w:t>be stoned,</w:t>
      </w:r>
      <w:r w:rsidR="00700F6F">
        <w:rPr>
          <w:color w:val="000000"/>
        </w:rPr>
        <w:t xml:space="preserve"> he refuse</w:t>
      </w:r>
      <w:r w:rsidR="00982269">
        <w:rPr>
          <w:color w:val="000000"/>
        </w:rPr>
        <w:t xml:space="preserve">s </w:t>
      </w:r>
      <w:r w:rsidR="00700F6F">
        <w:rPr>
          <w:color w:val="000000"/>
        </w:rPr>
        <w:t xml:space="preserve">to </w:t>
      </w:r>
      <w:r w:rsidR="00700F6F">
        <w:rPr>
          <w:color w:val="000000"/>
        </w:rPr>
        <w:lastRenderedPageBreak/>
        <w:t xml:space="preserve">inflict punishment or retribution upon her. Instead, he </w:t>
      </w:r>
      <w:r w:rsidR="00943FFA">
        <w:rPr>
          <w:color w:val="000000"/>
        </w:rPr>
        <w:t>challeng</w:t>
      </w:r>
      <w:r w:rsidR="00982269">
        <w:rPr>
          <w:color w:val="000000"/>
        </w:rPr>
        <w:t>es</w:t>
      </w:r>
      <w:r w:rsidR="00700F6F">
        <w:rPr>
          <w:color w:val="000000"/>
        </w:rPr>
        <w:t xml:space="preserve"> her accusers, saying “</w:t>
      </w:r>
      <w:r w:rsidR="00943FFA" w:rsidRPr="00943FFA">
        <w:rPr>
          <w:color w:val="000000"/>
        </w:rPr>
        <w:t>“Let anyone among you who is without sin be the first to throw a stone at her.”</w:t>
      </w:r>
      <w:r w:rsidR="00943FFA">
        <w:rPr>
          <w:color w:val="000000"/>
        </w:rPr>
        <w:t xml:space="preserve"> </w:t>
      </w:r>
      <w:r w:rsidR="00F1067D">
        <w:rPr>
          <w:color w:val="000000"/>
        </w:rPr>
        <w:t>When each of the accusers acknowledge</w:t>
      </w:r>
      <w:r w:rsidR="00B60770">
        <w:rPr>
          <w:color w:val="000000"/>
        </w:rPr>
        <w:t xml:space="preserve">d </w:t>
      </w:r>
      <w:r w:rsidR="00F1067D">
        <w:rPr>
          <w:color w:val="000000"/>
        </w:rPr>
        <w:t xml:space="preserve">their own fault, they </w:t>
      </w:r>
      <w:r w:rsidR="00982269">
        <w:rPr>
          <w:color w:val="000000"/>
        </w:rPr>
        <w:t>are</w:t>
      </w:r>
      <w:r w:rsidR="00B60770">
        <w:rPr>
          <w:color w:val="000000"/>
        </w:rPr>
        <w:t xml:space="preserve"> </w:t>
      </w:r>
      <w:r w:rsidR="00F1067D">
        <w:rPr>
          <w:color w:val="000000"/>
        </w:rPr>
        <w:t xml:space="preserve">rendered incapable of </w:t>
      </w:r>
      <w:r w:rsidR="009B69C7">
        <w:rPr>
          <w:color w:val="000000"/>
        </w:rPr>
        <w:t>punishing the woman, and they walk</w:t>
      </w:r>
      <w:r w:rsidR="00982269">
        <w:rPr>
          <w:color w:val="000000"/>
        </w:rPr>
        <w:t xml:space="preserve"> </w:t>
      </w:r>
      <w:r w:rsidR="009B69C7">
        <w:rPr>
          <w:color w:val="000000"/>
        </w:rPr>
        <w:t>away. And when Christ, himself without sin</w:t>
      </w:r>
      <w:r w:rsidR="00B63B4B">
        <w:rPr>
          <w:color w:val="000000"/>
        </w:rPr>
        <w:t>,</w:t>
      </w:r>
      <w:r w:rsidR="009B69C7">
        <w:rPr>
          <w:color w:val="000000"/>
        </w:rPr>
        <w:t xml:space="preserve"> </w:t>
      </w:r>
      <w:r w:rsidR="00982269">
        <w:rPr>
          <w:color w:val="000000"/>
        </w:rPr>
        <w:t>is</w:t>
      </w:r>
      <w:r w:rsidR="009B69C7">
        <w:rPr>
          <w:color w:val="000000"/>
        </w:rPr>
        <w:t xml:space="preserve"> left, he offer</w:t>
      </w:r>
      <w:r w:rsidR="00982269">
        <w:rPr>
          <w:color w:val="000000"/>
        </w:rPr>
        <w:t>s</w:t>
      </w:r>
      <w:r w:rsidR="009B69C7">
        <w:rPr>
          <w:color w:val="000000"/>
        </w:rPr>
        <w:t xml:space="preserve"> forgiveness and se</w:t>
      </w:r>
      <w:r w:rsidR="00982269">
        <w:rPr>
          <w:color w:val="000000"/>
        </w:rPr>
        <w:t>nds</w:t>
      </w:r>
      <w:r w:rsidR="009B69C7">
        <w:rPr>
          <w:color w:val="000000"/>
        </w:rPr>
        <w:t xml:space="preserve"> forth the woman, saying </w:t>
      </w:r>
      <w:r w:rsidR="002C19FF">
        <w:rPr>
          <w:color w:val="000000"/>
        </w:rPr>
        <w:t>“</w:t>
      </w:r>
      <w:r w:rsidR="002C19FF" w:rsidRPr="002C19FF">
        <w:rPr>
          <w:color w:val="000000"/>
        </w:rPr>
        <w:t>Go your way, and from now on do not sin again</w:t>
      </w:r>
      <w:r w:rsidR="00B60770">
        <w:rPr>
          <w:color w:val="000000"/>
        </w:rPr>
        <w:t>,</w:t>
      </w:r>
      <w:r w:rsidR="002C19FF">
        <w:rPr>
          <w:color w:val="000000"/>
        </w:rPr>
        <w:t xml:space="preserve">” (John 8:1-11). </w:t>
      </w:r>
      <w:r w:rsidR="002859AA">
        <w:rPr>
          <w:color w:val="000000"/>
        </w:rPr>
        <w:t xml:space="preserve">Still, Christ does not excuse the behavior of adultery, and finds a way to offer mercy and </w:t>
      </w:r>
      <w:r w:rsidR="00FD2F50">
        <w:rPr>
          <w:color w:val="000000"/>
        </w:rPr>
        <w:t xml:space="preserve">turn the woman away from her past wrongs. Christians today are called to do the same– to turn away from the idea of punishment and find a way to help those who have done wrong </w:t>
      </w:r>
      <w:r w:rsidR="00CC2123">
        <w:rPr>
          <w:color w:val="000000"/>
        </w:rPr>
        <w:t xml:space="preserve">turn away from their sins. </w:t>
      </w:r>
    </w:p>
    <w:p w14:paraId="2A72A84F" w14:textId="3952FE52" w:rsidR="00CA7EF2" w:rsidRDefault="003D05CE" w:rsidP="00BA78E2">
      <w:pPr>
        <w:pStyle w:val="NormalWeb"/>
        <w:spacing w:line="480" w:lineRule="auto"/>
        <w:contextualSpacing/>
        <w:textAlignment w:val="baseline"/>
        <w:rPr>
          <w:color w:val="000000"/>
        </w:rPr>
      </w:pPr>
      <w:r>
        <w:rPr>
          <w:color w:val="000000"/>
        </w:rPr>
        <w:tab/>
      </w:r>
      <w:r w:rsidR="001E627C">
        <w:rPr>
          <w:color w:val="000000"/>
        </w:rPr>
        <w:t xml:space="preserve">Christians are </w:t>
      </w:r>
      <w:r>
        <w:rPr>
          <w:color w:val="000000"/>
        </w:rPr>
        <w:t>called to follow the</w:t>
      </w:r>
      <w:r w:rsidR="005E3F1B">
        <w:rPr>
          <w:color w:val="000000"/>
        </w:rPr>
        <w:t xml:space="preserve"> teaching</w:t>
      </w:r>
      <w:r>
        <w:rPr>
          <w:color w:val="000000"/>
        </w:rPr>
        <w:t xml:space="preserve"> of Christ</w:t>
      </w:r>
      <w:r w:rsidR="005D74F2">
        <w:rPr>
          <w:color w:val="000000"/>
        </w:rPr>
        <w:t xml:space="preserve"> in rejecting a paradigm of punitive justice. </w:t>
      </w:r>
      <w:r w:rsidR="00D45EFF">
        <w:rPr>
          <w:color w:val="000000"/>
        </w:rPr>
        <w:t>When we recognize our own iniquit</w:t>
      </w:r>
      <w:r w:rsidR="00971A15">
        <w:rPr>
          <w:color w:val="000000"/>
        </w:rPr>
        <w:t>ies</w:t>
      </w:r>
      <w:r w:rsidR="00D45EFF">
        <w:rPr>
          <w:color w:val="000000"/>
        </w:rPr>
        <w:t>, we recognize that we are all in need of the boundless mercy of God</w:t>
      </w:r>
      <w:r w:rsidR="00971A15">
        <w:rPr>
          <w:color w:val="000000"/>
        </w:rPr>
        <w:t xml:space="preserve">, and that none of us can claim </w:t>
      </w:r>
      <w:r w:rsidR="00E43EA6">
        <w:rPr>
          <w:color w:val="000000"/>
        </w:rPr>
        <w:t xml:space="preserve">perfection or the right to punish others. </w:t>
      </w:r>
      <w:r w:rsidR="00FC7C0D">
        <w:rPr>
          <w:color w:val="000000"/>
        </w:rPr>
        <w:t xml:space="preserve">While Christians are called to pursue justice, we cannot achieve true justice in the absence of mercy. </w:t>
      </w:r>
      <w:r w:rsidR="009825FF">
        <w:rPr>
          <w:color w:val="000000"/>
        </w:rPr>
        <w:t xml:space="preserve">Saint Pope John Paul II addressed the relationship </w:t>
      </w:r>
      <w:r w:rsidR="00290FA5">
        <w:rPr>
          <w:color w:val="000000"/>
        </w:rPr>
        <w:t xml:space="preserve">between justice and mercy in his 1980 </w:t>
      </w:r>
      <w:r w:rsidR="00047F6D">
        <w:rPr>
          <w:color w:val="000000"/>
        </w:rPr>
        <w:t xml:space="preserve">encyclical, </w:t>
      </w:r>
      <w:r w:rsidR="00047F6D" w:rsidRPr="00047F6D">
        <w:rPr>
          <w:i/>
          <w:iCs/>
          <w:color w:val="000000"/>
        </w:rPr>
        <w:t>Dives in Misericordia</w:t>
      </w:r>
      <w:r w:rsidR="00047F6D">
        <w:rPr>
          <w:i/>
          <w:iCs/>
          <w:color w:val="000000"/>
        </w:rPr>
        <w:t xml:space="preserve">. </w:t>
      </w:r>
      <w:r w:rsidR="00047F6D">
        <w:rPr>
          <w:color w:val="000000"/>
        </w:rPr>
        <w:t xml:space="preserve">In it, he writes </w:t>
      </w:r>
      <w:r w:rsidR="00CA7EF2">
        <w:rPr>
          <w:color w:val="000000"/>
        </w:rPr>
        <w:t>that,</w:t>
      </w:r>
    </w:p>
    <w:p w14:paraId="6DD1A89D" w14:textId="7378E123" w:rsidR="00CA7EF2" w:rsidRDefault="00CA7EF2" w:rsidP="002A17F0">
      <w:pPr>
        <w:pStyle w:val="NormalWeb"/>
        <w:spacing w:line="480" w:lineRule="auto"/>
        <w:ind w:left="720"/>
        <w:contextualSpacing/>
        <w:textAlignment w:val="baseline"/>
        <w:rPr>
          <w:color w:val="000000"/>
        </w:rPr>
      </w:pPr>
      <w:r w:rsidRPr="00CA7EF2">
        <w:rPr>
          <w:color w:val="000000"/>
        </w:rPr>
        <w:t>The more the human conscience succumbs to secularization, loses its sense of the very meaning of the word "mercy," moves away from God and distances itself from the mystery of mercy, the more the Church has the right and the duty to appeal to the God of mercy "with loud cries."</w:t>
      </w:r>
      <w:r w:rsidR="002A17F0">
        <w:rPr>
          <w:color w:val="000000"/>
        </w:rPr>
        <w:t xml:space="preserve"> </w:t>
      </w:r>
      <w:r w:rsidRPr="00CA7EF2">
        <w:rPr>
          <w:color w:val="000000"/>
        </w:rPr>
        <w:t xml:space="preserve">These "loud cries" should be the mark of the Church of our times, cries uttered to God to implore </w:t>
      </w:r>
      <w:r w:rsidR="00E76633">
        <w:rPr>
          <w:color w:val="000000"/>
        </w:rPr>
        <w:t>h</w:t>
      </w:r>
      <w:r w:rsidRPr="00CA7EF2">
        <w:rPr>
          <w:color w:val="000000"/>
        </w:rPr>
        <w:t xml:space="preserve">is mercy, the certain manifestation of which she professes and proclaims as having already come in Jesus crucified and risen, that is, in the Paschal Mystery. It is this mystery which bears within itself the most complete revelation of mercy, that is, of that love which is more powerful than death, more </w:t>
      </w:r>
      <w:r w:rsidRPr="00CA7EF2">
        <w:rPr>
          <w:color w:val="000000"/>
        </w:rPr>
        <w:lastRenderedPageBreak/>
        <w:t>powerful than sin and every evil, the love which lifts man up when he</w:t>
      </w:r>
      <w:r>
        <w:rPr>
          <w:color w:val="000000"/>
        </w:rPr>
        <w:t xml:space="preserve"> </w:t>
      </w:r>
      <w:r w:rsidRPr="00CA7EF2">
        <w:rPr>
          <w:color w:val="000000"/>
        </w:rPr>
        <w:t>falls into the abyss and frees him from the greatest threat</w:t>
      </w:r>
      <w:r>
        <w:rPr>
          <w:color w:val="000000"/>
        </w:rPr>
        <w:t>s.</w:t>
      </w:r>
      <w:r w:rsidR="00B53809" w:rsidRPr="00B11C75">
        <w:rPr>
          <w:rStyle w:val="FootnoteReference"/>
        </w:rPr>
        <w:footnoteReference w:id="5"/>
      </w:r>
    </w:p>
    <w:p w14:paraId="6C7C09FB" w14:textId="4D061745" w:rsidR="00FC7C0D" w:rsidRDefault="002A17F0" w:rsidP="002D50BB">
      <w:pPr>
        <w:pStyle w:val="NormalWeb"/>
        <w:spacing w:line="480" w:lineRule="auto"/>
        <w:contextualSpacing/>
        <w:textAlignment w:val="baseline"/>
        <w:rPr>
          <w:color w:val="000000"/>
        </w:rPr>
      </w:pPr>
      <w:r>
        <w:rPr>
          <w:color w:val="000000"/>
        </w:rPr>
        <w:t xml:space="preserve">Here, Saint Pope John Paul II teaches that it is precisely when the </w:t>
      </w:r>
      <w:r w:rsidR="00C863E4">
        <w:rPr>
          <w:color w:val="000000"/>
        </w:rPr>
        <w:t xml:space="preserve">secular </w:t>
      </w:r>
      <w:r>
        <w:rPr>
          <w:color w:val="000000"/>
        </w:rPr>
        <w:t>world becomes wrapped up in a false conception of justice</w:t>
      </w:r>
      <w:r w:rsidR="006A3215">
        <w:rPr>
          <w:color w:val="000000"/>
        </w:rPr>
        <w:t xml:space="preserve"> </w:t>
      </w:r>
      <w:r>
        <w:rPr>
          <w:color w:val="000000"/>
        </w:rPr>
        <w:t>that is absent of mercy</w:t>
      </w:r>
      <w:r w:rsidR="006A3215">
        <w:rPr>
          <w:color w:val="000000"/>
        </w:rPr>
        <w:t xml:space="preserve">, as has happened in the era of mass incarceration, </w:t>
      </w:r>
      <w:r w:rsidR="00B04A0E">
        <w:rPr>
          <w:color w:val="000000"/>
        </w:rPr>
        <w:t>that</w:t>
      </w:r>
      <w:r>
        <w:rPr>
          <w:color w:val="000000"/>
        </w:rPr>
        <w:t xml:space="preserve"> the Church is called to proclaim a Gospel of mercy to the world. </w:t>
      </w:r>
      <w:r w:rsidR="002D50BB">
        <w:rPr>
          <w:color w:val="000000"/>
        </w:rPr>
        <w:t xml:space="preserve"> </w:t>
      </w:r>
    </w:p>
    <w:p w14:paraId="18791F2B" w14:textId="03687A8A" w:rsidR="00CB0E09" w:rsidRDefault="004B716F" w:rsidP="00BA78E2">
      <w:pPr>
        <w:pStyle w:val="NormalWeb"/>
        <w:spacing w:line="480" w:lineRule="auto"/>
        <w:ind w:firstLine="720"/>
        <w:contextualSpacing/>
        <w:textAlignment w:val="baseline"/>
        <w:rPr>
          <w:color w:val="000000"/>
        </w:rPr>
      </w:pPr>
      <w:r>
        <w:rPr>
          <w:color w:val="000000"/>
        </w:rPr>
        <w:t xml:space="preserve">In </w:t>
      </w:r>
      <w:r w:rsidR="00EA0363">
        <w:rPr>
          <w:color w:val="000000"/>
        </w:rPr>
        <w:t xml:space="preserve">Gospel stories like </w:t>
      </w:r>
      <w:r>
        <w:rPr>
          <w:color w:val="000000"/>
        </w:rPr>
        <w:t xml:space="preserve">the woman who committed adultery, Christ models </w:t>
      </w:r>
      <w:r w:rsidR="00EA0363">
        <w:rPr>
          <w:color w:val="000000"/>
        </w:rPr>
        <w:t xml:space="preserve">mercy in </w:t>
      </w:r>
      <w:r w:rsidR="00483B79">
        <w:rPr>
          <w:color w:val="000000"/>
        </w:rPr>
        <w:t>h</w:t>
      </w:r>
      <w:r w:rsidR="00EA0363">
        <w:rPr>
          <w:color w:val="000000"/>
        </w:rPr>
        <w:t>is</w:t>
      </w:r>
      <w:r>
        <w:rPr>
          <w:color w:val="000000"/>
        </w:rPr>
        <w:t xml:space="preserve"> rejection of </w:t>
      </w:r>
      <w:r w:rsidR="00296EC5">
        <w:rPr>
          <w:color w:val="000000"/>
        </w:rPr>
        <w:t xml:space="preserve">punishment. But in </w:t>
      </w:r>
      <w:r w:rsidR="00483B79">
        <w:rPr>
          <w:color w:val="000000"/>
        </w:rPr>
        <w:t>h</w:t>
      </w:r>
      <w:r w:rsidR="00296EC5">
        <w:rPr>
          <w:color w:val="000000"/>
        </w:rPr>
        <w:t xml:space="preserve">is passion and death, </w:t>
      </w:r>
      <w:r w:rsidR="00DC7C1D">
        <w:rPr>
          <w:color w:val="000000"/>
        </w:rPr>
        <w:t>h</w:t>
      </w:r>
      <w:r w:rsidR="00296EC5">
        <w:rPr>
          <w:color w:val="000000"/>
        </w:rPr>
        <w:t xml:space="preserve">e goes beyond just rejecting punitive justice, taking punishment for </w:t>
      </w:r>
      <w:r w:rsidR="005A17D3">
        <w:rPr>
          <w:color w:val="000000"/>
        </w:rPr>
        <w:t xml:space="preserve">humanity’s iniquities upon </w:t>
      </w:r>
      <w:r w:rsidR="00DC7C1D">
        <w:rPr>
          <w:color w:val="000000"/>
        </w:rPr>
        <w:t>h</w:t>
      </w:r>
      <w:r w:rsidR="005A17D3">
        <w:rPr>
          <w:color w:val="000000"/>
        </w:rPr>
        <w:t xml:space="preserve">imself, perfect and blameless, in </w:t>
      </w:r>
      <w:r w:rsidR="00C84C9D">
        <w:rPr>
          <w:color w:val="000000"/>
        </w:rPr>
        <w:t xml:space="preserve">a </w:t>
      </w:r>
      <w:r w:rsidR="00B63B4B">
        <w:rPr>
          <w:color w:val="000000"/>
        </w:rPr>
        <w:t>final rejection of violence</w:t>
      </w:r>
      <w:r w:rsidR="005A17D3">
        <w:rPr>
          <w:color w:val="000000"/>
        </w:rPr>
        <w:t xml:space="preserve">. </w:t>
      </w:r>
      <w:r w:rsidR="00B63B4B">
        <w:rPr>
          <w:color w:val="000000"/>
        </w:rPr>
        <w:t>W</w:t>
      </w:r>
      <w:r w:rsidR="0001201F">
        <w:rPr>
          <w:color w:val="000000"/>
        </w:rPr>
        <w:t xml:space="preserve">hen Christ was taken away to be crucified, </w:t>
      </w:r>
      <w:r w:rsidR="00DC7C1D">
        <w:rPr>
          <w:color w:val="000000"/>
        </w:rPr>
        <w:t>h</w:t>
      </w:r>
      <w:r w:rsidR="0001201F">
        <w:rPr>
          <w:color w:val="000000"/>
        </w:rPr>
        <w:t xml:space="preserve">e refused to punish even </w:t>
      </w:r>
      <w:r w:rsidR="00DC7C1D">
        <w:rPr>
          <w:color w:val="000000"/>
        </w:rPr>
        <w:t>h</w:t>
      </w:r>
      <w:r w:rsidR="0001201F">
        <w:rPr>
          <w:color w:val="000000"/>
        </w:rPr>
        <w:t>is own captors</w:t>
      </w:r>
      <w:r w:rsidR="005A17D3">
        <w:rPr>
          <w:color w:val="000000"/>
        </w:rPr>
        <w:t>, willfully walking with them toward his torture and death</w:t>
      </w:r>
      <w:r w:rsidR="0001201F">
        <w:rPr>
          <w:color w:val="000000"/>
        </w:rPr>
        <w:t xml:space="preserve">. </w:t>
      </w:r>
      <w:r w:rsidR="00F56031">
        <w:rPr>
          <w:color w:val="000000"/>
        </w:rPr>
        <w:t>He instruct</w:t>
      </w:r>
      <w:r w:rsidR="005D74F2">
        <w:rPr>
          <w:color w:val="000000"/>
        </w:rPr>
        <w:t>ed</w:t>
      </w:r>
      <w:r w:rsidR="00F56031">
        <w:rPr>
          <w:color w:val="000000"/>
        </w:rPr>
        <w:t xml:space="preserve"> Pete</w:t>
      </w:r>
      <w:r w:rsidR="00B63B4B">
        <w:rPr>
          <w:color w:val="000000"/>
        </w:rPr>
        <w:t xml:space="preserve">r to </w:t>
      </w:r>
      <w:r w:rsidR="00722C46">
        <w:rPr>
          <w:color w:val="000000"/>
        </w:rPr>
        <w:t xml:space="preserve">put down his </w:t>
      </w:r>
      <w:r w:rsidR="000C0C20">
        <w:rPr>
          <w:color w:val="000000"/>
        </w:rPr>
        <w:t>sword and</w:t>
      </w:r>
      <w:r w:rsidR="005D43BF">
        <w:rPr>
          <w:color w:val="000000"/>
        </w:rPr>
        <w:t xml:space="preserve"> healed the guard whom Peter tried to harm </w:t>
      </w:r>
      <w:r w:rsidR="003F1737">
        <w:rPr>
          <w:color w:val="000000"/>
        </w:rPr>
        <w:t>(John 18:11)</w:t>
      </w:r>
      <w:r w:rsidR="00722C46">
        <w:rPr>
          <w:color w:val="000000"/>
        </w:rPr>
        <w:t xml:space="preserve">. </w:t>
      </w:r>
      <w:r w:rsidR="003F1737">
        <w:rPr>
          <w:color w:val="000000"/>
        </w:rPr>
        <w:t>Throughout the Passion narrative, Christ reject</w:t>
      </w:r>
      <w:r w:rsidR="006A700B">
        <w:rPr>
          <w:color w:val="000000"/>
        </w:rPr>
        <w:t>ed</w:t>
      </w:r>
      <w:r w:rsidR="003F1737">
        <w:rPr>
          <w:color w:val="000000"/>
        </w:rPr>
        <w:t xml:space="preserve"> retributive justice</w:t>
      </w:r>
      <w:r w:rsidR="005D43BF">
        <w:rPr>
          <w:color w:val="000000"/>
        </w:rPr>
        <w:t xml:space="preserve"> over and over again.</w:t>
      </w:r>
      <w:r w:rsidR="002336EF">
        <w:rPr>
          <w:color w:val="000000"/>
        </w:rPr>
        <w:t xml:space="preserve"> In the moment of </w:t>
      </w:r>
      <w:r w:rsidR="001F5AED">
        <w:rPr>
          <w:color w:val="000000"/>
        </w:rPr>
        <w:t>h</w:t>
      </w:r>
      <w:r w:rsidR="002336EF">
        <w:rPr>
          <w:color w:val="000000"/>
        </w:rPr>
        <w:t>is greatest physical, spiritual, and psychological suffering,</w:t>
      </w:r>
      <w:r w:rsidR="003F1737">
        <w:rPr>
          <w:color w:val="000000"/>
        </w:rPr>
        <w:t xml:space="preserve"> </w:t>
      </w:r>
      <w:r w:rsidR="001F5AED">
        <w:rPr>
          <w:color w:val="000000"/>
        </w:rPr>
        <w:t>h</w:t>
      </w:r>
      <w:r w:rsidR="003F1737">
        <w:rPr>
          <w:color w:val="000000"/>
        </w:rPr>
        <w:t>e offer</w:t>
      </w:r>
      <w:r w:rsidR="006A700B">
        <w:rPr>
          <w:color w:val="000000"/>
        </w:rPr>
        <w:t>ed</w:t>
      </w:r>
      <w:r w:rsidR="003F1737">
        <w:rPr>
          <w:color w:val="000000"/>
        </w:rPr>
        <w:t xml:space="preserve"> forgiveness to those who murder</w:t>
      </w:r>
      <w:r w:rsidR="006A700B">
        <w:rPr>
          <w:color w:val="000000"/>
        </w:rPr>
        <w:t>ed</w:t>
      </w:r>
      <w:r w:rsidR="003F1737">
        <w:rPr>
          <w:color w:val="000000"/>
        </w:rPr>
        <w:t xml:space="preserve"> him</w:t>
      </w:r>
      <w:r w:rsidR="00BD221C">
        <w:rPr>
          <w:color w:val="000000"/>
        </w:rPr>
        <w:t>, crying out, “</w:t>
      </w:r>
      <w:r w:rsidR="00BD221C" w:rsidRPr="00BD221C">
        <w:rPr>
          <w:color w:val="000000"/>
        </w:rPr>
        <w:t>Father, forgive them; for they do not know what they are doing</w:t>
      </w:r>
      <w:r w:rsidR="003D05CE">
        <w:rPr>
          <w:color w:val="000000"/>
        </w:rPr>
        <w:t>,</w:t>
      </w:r>
      <w:r w:rsidR="00BD221C" w:rsidRPr="00BD221C">
        <w:rPr>
          <w:color w:val="000000"/>
        </w:rPr>
        <w:t>”</w:t>
      </w:r>
      <w:r w:rsidR="003D05CE">
        <w:rPr>
          <w:color w:val="000000"/>
        </w:rPr>
        <w:t xml:space="preserve"> (Luke 23:34). </w:t>
      </w:r>
      <w:r w:rsidR="007F72BF">
        <w:rPr>
          <w:color w:val="000000"/>
        </w:rPr>
        <w:t xml:space="preserve">Christ made peace by </w:t>
      </w:r>
      <w:r w:rsidR="001F5AED">
        <w:rPr>
          <w:color w:val="000000"/>
        </w:rPr>
        <w:t>h</w:t>
      </w:r>
      <w:r w:rsidR="007F72BF">
        <w:rPr>
          <w:color w:val="000000"/>
        </w:rPr>
        <w:t>is own blood</w:t>
      </w:r>
      <w:r w:rsidR="003609F4">
        <w:rPr>
          <w:color w:val="000000"/>
        </w:rPr>
        <w:t xml:space="preserve"> on the cross by giving </w:t>
      </w:r>
      <w:r w:rsidR="001F5AED">
        <w:rPr>
          <w:color w:val="000000"/>
        </w:rPr>
        <w:t>h</w:t>
      </w:r>
      <w:r w:rsidR="008C2CEA">
        <w:rPr>
          <w:color w:val="000000"/>
        </w:rPr>
        <w:t xml:space="preserve">is own life as </w:t>
      </w:r>
      <w:r w:rsidR="001F5AED">
        <w:rPr>
          <w:color w:val="000000"/>
        </w:rPr>
        <w:t xml:space="preserve">a </w:t>
      </w:r>
      <w:r w:rsidR="006A700B">
        <w:rPr>
          <w:color w:val="000000"/>
        </w:rPr>
        <w:t>final “no” to violence.</w:t>
      </w:r>
      <w:r w:rsidR="00ED4131" w:rsidRPr="00B11C75">
        <w:rPr>
          <w:rStyle w:val="FootnoteReference"/>
        </w:rPr>
        <w:footnoteReference w:id="6"/>
      </w:r>
    </w:p>
    <w:p w14:paraId="29FA6973" w14:textId="0E554A62" w:rsidR="00340ACF" w:rsidRDefault="00105E96" w:rsidP="00340ACF">
      <w:pPr>
        <w:pStyle w:val="NormalWeb"/>
        <w:spacing w:line="480" w:lineRule="auto"/>
        <w:ind w:firstLine="720"/>
        <w:contextualSpacing/>
        <w:textAlignment w:val="baseline"/>
        <w:rPr>
          <w:color w:val="000000"/>
        </w:rPr>
      </w:pPr>
      <w:r>
        <w:rPr>
          <w:color w:val="000000"/>
        </w:rPr>
        <w:t xml:space="preserve">We cannot be peacemakers if we turn to violence to solve the grave issues of our times. Pope John </w:t>
      </w:r>
      <w:r w:rsidR="00ED7FA1">
        <w:rPr>
          <w:color w:val="000000"/>
        </w:rPr>
        <w:t>XXI</w:t>
      </w:r>
      <w:r>
        <w:rPr>
          <w:color w:val="000000"/>
        </w:rPr>
        <w:t xml:space="preserve">II rejects this idea of peacebuilding in </w:t>
      </w:r>
      <w:r w:rsidR="00DB69A8">
        <w:rPr>
          <w:color w:val="000000"/>
        </w:rPr>
        <w:t xml:space="preserve">his encyclical </w:t>
      </w:r>
      <w:proofErr w:type="spellStart"/>
      <w:r>
        <w:rPr>
          <w:i/>
          <w:iCs/>
          <w:color w:val="000000"/>
        </w:rPr>
        <w:t>Pacem</w:t>
      </w:r>
      <w:proofErr w:type="spellEnd"/>
      <w:r>
        <w:rPr>
          <w:i/>
          <w:iCs/>
          <w:color w:val="000000"/>
        </w:rPr>
        <w:t xml:space="preserve"> in </w:t>
      </w:r>
      <w:proofErr w:type="spellStart"/>
      <w:r>
        <w:rPr>
          <w:i/>
          <w:iCs/>
          <w:color w:val="000000"/>
        </w:rPr>
        <w:t>Terris</w:t>
      </w:r>
      <w:proofErr w:type="spellEnd"/>
      <w:r>
        <w:rPr>
          <w:i/>
          <w:iCs/>
          <w:color w:val="000000"/>
        </w:rPr>
        <w:t xml:space="preserve">, </w:t>
      </w:r>
      <w:r>
        <w:rPr>
          <w:color w:val="000000"/>
        </w:rPr>
        <w:t xml:space="preserve">saying, </w:t>
      </w:r>
    </w:p>
    <w:p w14:paraId="12E9391F" w14:textId="7DB1D30C" w:rsidR="00105E96" w:rsidRPr="007404F0" w:rsidRDefault="00105E96" w:rsidP="00340ACF">
      <w:pPr>
        <w:pStyle w:val="NormalWeb"/>
        <w:spacing w:line="480" w:lineRule="auto"/>
        <w:ind w:left="720"/>
        <w:contextualSpacing/>
        <w:textAlignment w:val="baseline"/>
        <w:rPr>
          <w:color w:val="000000"/>
        </w:rPr>
      </w:pPr>
      <w:r>
        <w:rPr>
          <w:color w:val="000000"/>
        </w:rPr>
        <w:t xml:space="preserve">Violence has always achieved only destruction, not construction; the kindling of passions, not their pacification; the accumulation of hate and ruin, not the reconciliation </w:t>
      </w:r>
      <w:r>
        <w:rPr>
          <w:color w:val="000000"/>
        </w:rPr>
        <w:lastRenderedPageBreak/>
        <w:t>of the contending parties. And it has reduced [humans] and parties to the difficult task of rebuilding, after sad experience, on the ruins of discord.</w:t>
      </w:r>
      <w:r w:rsidRPr="00B11C75">
        <w:rPr>
          <w:rStyle w:val="FootnoteReference"/>
        </w:rPr>
        <w:footnoteReference w:id="7"/>
      </w:r>
    </w:p>
    <w:p w14:paraId="56AF294E" w14:textId="77777777" w:rsidR="00105E96" w:rsidRDefault="00105E96" w:rsidP="00BA78E2">
      <w:pPr>
        <w:pStyle w:val="NormalWeb"/>
        <w:spacing w:line="480" w:lineRule="auto"/>
        <w:ind w:firstLine="720"/>
        <w:contextualSpacing/>
        <w:textAlignment w:val="baseline"/>
        <w:rPr>
          <w:color w:val="000000"/>
        </w:rPr>
      </w:pPr>
    </w:p>
    <w:p w14:paraId="7F559A55" w14:textId="162C7A1F" w:rsidR="00DB69A8" w:rsidRDefault="00DB70CC" w:rsidP="00BA78E2">
      <w:pPr>
        <w:pStyle w:val="NormalWeb"/>
        <w:spacing w:line="480" w:lineRule="auto"/>
        <w:ind w:firstLine="720"/>
        <w:contextualSpacing/>
        <w:textAlignment w:val="baseline"/>
        <w:rPr>
          <w:color w:val="000000"/>
        </w:rPr>
      </w:pPr>
      <w:r>
        <w:rPr>
          <w:color w:val="000000"/>
        </w:rPr>
        <w:t xml:space="preserve">Indeed, the documentary heritage of Catholic Social Tradition reiterates the idea that we have no authority to inflict harm upon others, even </w:t>
      </w:r>
      <w:r w:rsidR="00017E3C">
        <w:rPr>
          <w:color w:val="000000"/>
        </w:rPr>
        <w:t xml:space="preserve">in the form of punishment, because the authority of human beings and of states comes from God alone. Pope John </w:t>
      </w:r>
      <w:r w:rsidR="00B068BE">
        <w:rPr>
          <w:color w:val="000000"/>
        </w:rPr>
        <w:t>XX</w:t>
      </w:r>
      <w:r w:rsidR="00017E3C">
        <w:rPr>
          <w:color w:val="000000"/>
        </w:rPr>
        <w:t>I</w:t>
      </w:r>
      <w:r w:rsidR="00B068BE">
        <w:rPr>
          <w:color w:val="000000"/>
        </w:rPr>
        <w:t>I</w:t>
      </w:r>
      <w:r w:rsidR="00017E3C">
        <w:rPr>
          <w:color w:val="000000"/>
        </w:rPr>
        <w:t xml:space="preserve">I writes about this Catholic understanding of </w:t>
      </w:r>
      <w:r w:rsidR="00C555B9">
        <w:rPr>
          <w:color w:val="000000"/>
        </w:rPr>
        <w:t xml:space="preserve">authority and punishment in </w:t>
      </w:r>
      <w:proofErr w:type="spellStart"/>
      <w:r w:rsidR="00C555B9" w:rsidRPr="008C299A">
        <w:rPr>
          <w:i/>
          <w:iCs/>
          <w:color w:val="000000"/>
        </w:rPr>
        <w:t>Pacem</w:t>
      </w:r>
      <w:proofErr w:type="spellEnd"/>
      <w:r w:rsidR="00C555B9" w:rsidRPr="008C299A">
        <w:rPr>
          <w:i/>
          <w:iCs/>
          <w:color w:val="000000"/>
        </w:rPr>
        <w:t xml:space="preserve"> in </w:t>
      </w:r>
      <w:proofErr w:type="spellStart"/>
      <w:r w:rsidR="00C555B9" w:rsidRPr="008C299A">
        <w:rPr>
          <w:i/>
          <w:iCs/>
          <w:color w:val="000000"/>
        </w:rPr>
        <w:t>Terris</w:t>
      </w:r>
      <w:proofErr w:type="spellEnd"/>
      <w:r w:rsidR="008C299A">
        <w:rPr>
          <w:color w:val="000000"/>
        </w:rPr>
        <w:t xml:space="preserve"> </w:t>
      </w:r>
      <w:r w:rsidR="00C555B9">
        <w:rPr>
          <w:color w:val="000000"/>
        </w:rPr>
        <w:t>when he writes,</w:t>
      </w:r>
      <w:r w:rsidR="00DB69A8">
        <w:rPr>
          <w:color w:val="000000"/>
        </w:rPr>
        <w:tab/>
      </w:r>
    </w:p>
    <w:p w14:paraId="2C64933A" w14:textId="64C3326C" w:rsidR="00C555B9" w:rsidRPr="00DB69A8" w:rsidRDefault="007E0A50" w:rsidP="00BA78E2">
      <w:pPr>
        <w:pStyle w:val="NormalWeb"/>
        <w:spacing w:line="480" w:lineRule="auto"/>
        <w:ind w:left="720"/>
        <w:contextualSpacing/>
        <w:textAlignment w:val="baseline"/>
        <w:rPr>
          <w:color w:val="000000"/>
        </w:rPr>
      </w:pPr>
      <w:r w:rsidRPr="007E0A50">
        <w:rPr>
          <w:color w:val="000000"/>
        </w:rPr>
        <w:t>But it must not be imagined that authority knows no bounds. Since its starting point is the permission to govern in accordance with right reason, there is no escaping the conclusion that it derives its binding force from the moral order, which in turn has God as its origin and end</w:t>
      </w:r>
      <w:r w:rsidRPr="009545C1">
        <w:rPr>
          <w:color w:val="000000" w:themeColor="text1"/>
        </w:rPr>
        <w:t xml:space="preserve">… </w:t>
      </w:r>
      <w:r w:rsidR="008C299A" w:rsidRPr="009545C1">
        <w:rPr>
          <w:color w:val="000000" w:themeColor="text1"/>
        </w:rPr>
        <w:t xml:space="preserve">Hence, a regime which governs solely or mainly by means of threats and intimidation or promises of reward, provides </w:t>
      </w:r>
      <w:r w:rsidR="00953FE7">
        <w:rPr>
          <w:color w:val="000000" w:themeColor="text1"/>
        </w:rPr>
        <w:t>[humans]</w:t>
      </w:r>
      <w:r w:rsidR="008C299A" w:rsidRPr="009545C1">
        <w:rPr>
          <w:color w:val="000000" w:themeColor="text1"/>
        </w:rPr>
        <w:t xml:space="preserve"> with no effective incentive to work for the common good. And even if it did, it would certainly be offensive to the dignity of free and rational human beings. Authority is before all else a moral force. For this </w:t>
      </w:r>
      <w:proofErr w:type="gramStart"/>
      <w:r w:rsidR="008C299A" w:rsidRPr="009545C1">
        <w:rPr>
          <w:color w:val="000000" w:themeColor="text1"/>
        </w:rPr>
        <w:t>reason</w:t>
      </w:r>
      <w:proofErr w:type="gramEnd"/>
      <w:r w:rsidR="008C299A" w:rsidRPr="009545C1">
        <w:rPr>
          <w:color w:val="000000" w:themeColor="text1"/>
        </w:rPr>
        <w:t xml:space="preserve"> the appeal of rulers should be to the individual conscience, to the duty which every </w:t>
      </w:r>
      <w:r w:rsidR="007638D9">
        <w:rPr>
          <w:color w:val="000000" w:themeColor="text1"/>
        </w:rPr>
        <w:t>[hu</w:t>
      </w:r>
      <w:r w:rsidR="008C299A" w:rsidRPr="009545C1">
        <w:rPr>
          <w:color w:val="000000" w:themeColor="text1"/>
        </w:rPr>
        <w:t>man</w:t>
      </w:r>
      <w:r w:rsidR="007638D9">
        <w:rPr>
          <w:color w:val="000000" w:themeColor="text1"/>
        </w:rPr>
        <w:t>]</w:t>
      </w:r>
      <w:r w:rsidR="008C299A" w:rsidRPr="009545C1">
        <w:rPr>
          <w:color w:val="000000" w:themeColor="text1"/>
        </w:rPr>
        <w:t xml:space="preserve"> has of voluntarily contributing to the common good. But since all </w:t>
      </w:r>
      <w:r w:rsidR="007638D9">
        <w:rPr>
          <w:color w:val="000000" w:themeColor="text1"/>
        </w:rPr>
        <w:t>[humans]</w:t>
      </w:r>
      <w:r w:rsidR="008C299A" w:rsidRPr="009545C1">
        <w:rPr>
          <w:color w:val="000000" w:themeColor="text1"/>
        </w:rPr>
        <w:t xml:space="preserve"> are equal in natural dignity, no </w:t>
      </w:r>
      <w:r w:rsidR="007638D9">
        <w:rPr>
          <w:color w:val="000000" w:themeColor="text1"/>
        </w:rPr>
        <w:t>[hu</w:t>
      </w:r>
      <w:r w:rsidR="008C299A" w:rsidRPr="009545C1">
        <w:rPr>
          <w:color w:val="000000" w:themeColor="text1"/>
        </w:rPr>
        <w:t>man</w:t>
      </w:r>
      <w:r w:rsidR="007638D9">
        <w:rPr>
          <w:color w:val="000000" w:themeColor="text1"/>
        </w:rPr>
        <w:t>]</w:t>
      </w:r>
      <w:r w:rsidR="008C299A" w:rsidRPr="009545C1">
        <w:rPr>
          <w:color w:val="000000" w:themeColor="text1"/>
        </w:rPr>
        <w:t xml:space="preserve"> has the capacity to force internal compliance on another. Only God can do that, for He alone scrutinizes and judges the secret counsels of the heart.</w:t>
      </w:r>
      <w:r w:rsidR="009545C1" w:rsidRPr="00B11C75">
        <w:rPr>
          <w:rStyle w:val="FootnoteReference"/>
        </w:rPr>
        <w:footnoteReference w:id="8"/>
      </w:r>
    </w:p>
    <w:p w14:paraId="2DF8013A" w14:textId="3E827C2F" w:rsidR="00C71F4A" w:rsidRPr="00C71F4A" w:rsidRDefault="006F21CA" w:rsidP="00BA78E2">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Thus, John</w:t>
      </w:r>
      <w:r w:rsidR="00B068BE">
        <w:rPr>
          <w:rFonts w:ascii="Times New Roman" w:hAnsi="Times New Roman" w:cs="Times New Roman"/>
          <w:color w:val="000000" w:themeColor="text1"/>
          <w:sz w:val="24"/>
          <w:szCs w:val="24"/>
        </w:rPr>
        <w:t xml:space="preserve"> XXI</w:t>
      </w:r>
      <w:r>
        <w:rPr>
          <w:rFonts w:ascii="Times New Roman" w:hAnsi="Times New Roman" w:cs="Times New Roman"/>
          <w:color w:val="000000" w:themeColor="text1"/>
          <w:sz w:val="24"/>
          <w:szCs w:val="24"/>
        </w:rPr>
        <w:t xml:space="preserve">II’s writing reiterates the idea that </w:t>
      </w:r>
      <w:r w:rsidR="00FB77BA">
        <w:rPr>
          <w:rFonts w:ascii="Times New Roman" w:hAnsi="Times New Roman" w:cs="Times New Roman"/>
          <w:color w:val="000000" w:themeColor="text1"/>
          <w:sz w:val="24"/>
          <w:szCs w:val="24"/>
        </w:rPr>
        <w:t xml:space="preserve">incarceration and punishment </w:t>
      </w:r>
      <w:r w:rsidR="00B77C7E">
        <w:rPr>
          <w:rFonts w:ascii="Times New Roman" w:hAnsi="Times New Roman" w:cs="Times New Roman"/>
          <w:color w:val="000000" w:themeColor="text1"/>
          <w:sz w:val="24"/>
          <w:szCs w:val="24"/>
        </w:rPr>
        <w:t>have</w:t>
      </w:r>
      <w:r w:rsidR="00FB77BA">
        <w:rPr>
          <w:rFonts w:ascii="Times New Roman" w:hAnsi="Times New Roman" w:cs="Times New Roman"/>
          <w:color w:val="000000" w:themeColor="text1"/>
          <w:sz w:val="24"/>
          <w:szCs w:val="24"/>
        </w:rPr>
        <w:t xml:space="preserve"> no place in the moral order, because those punitive means of justice aim to “govern solely or mainly by means of threats and intimidation”. We must reject this punitive paradigm, instead finding ways to respond to crime that </w:t>
      </w:r>
      <w:r w:rsidR="00A16181">
        <w:rPr>
          <w:rFonts w:ascii="Times New Roman" w:hAnsi="Times New Roman" w:cs="Times New Roman"/>
          <w:color w:val="000000" w:themeColor="text1"/>
          <w:sz w:val="24"/>
          <w:szCs w:val="24"/>
        </w:rPr>
        <w:t xml:space="preserve">build up the common good and restore the moral order. Unlike incarceration, which is </w:t>
      </w:r>
      <w:r w:rsidR="00C71F4A">
        <w:rPr>
          <w:rFonts w:ascii="Times New Roman" w:hAnsi="Times New Roman" w:cs="Times New Roman"/>
          <w:color w:val="000000" w:themeColor="text1"/>
          <w:sz w:val="24"/>
          <w:szCs w:val="24"/>
        </w:rPr>
        <w:t>“offensive to the dignity of free and rational human beings”, we must find ways to nonviolently appeal to the conscience of those who have committed crimes, encouraging them toward a conversion of heart and a change in behavior.</w:t>
      </w:r>
    </w:p>
    <w:p w14:paraId="48D284B7" w14:textId="2D905BF1" w:rsidR="00B943CD" w:rsidRDefault="007404F0" w:rsidP="00145838">
      <w:pPr>
        <w:spacing w:line="480" w:lineRule="auto"/>
        <w:ind w:firstLine="720"/>
        <w:contextualSpacing/>
        <w:rPr>
          <w:rFonts w:ascii="Times New Roman" w:eastAsia="Times New Roman" w:hAnsi="Times New Roman" w:cs="Times New Roman"/>
          <w:sz w:val="24"/>
          <w:szCs w:val="24"/>
        </w:rPr>
      </w:pPr>
      <w:r w:rsidRPr="007404F0">
        <w:rPr>
          <w:rFonts w:ascii="Times New Roman" w:hAnsi="Times New Roman" w:cs="Times New Roman"/>
          <w:color w:val="000000"/>
          <w:sz w:val="24"/>
          <w:szCs w:val="24"/>
        </w:rPr>
        <w:t>Violent crimes constitute grave ills; they inflict serious harm upon victims and communities, and it is our moral duty to prevent them. The problem with incarceration lies not in its purported goal to end violent crime, but in it</w:t>
      </w:r>
      <w:r w:rsidR="00063F71">
        <w:rPr>
          <w:rFonts w:ascii="Times New Roman" w:hAnsi="Times New Roman" w:cs="Times New Roman"/>
          <w:color w:val="000000"/>
          <w:sz w:val="24"/>
          <w:szCs w:val="24"/>
        </w:rPr>
        <w:t>s</w:t>
      </w:r>
      <w:r w:rsidRPr="007404F0">
        <w:rPr>
          <w:rFonts w:ascii="Times New Roman" w:hAnsi="Times New Roman" w:cs="Times New Roman"/>
          <w:color w:val="000000"/>
          <w:sz w:val="24"/>
          <w:szCs w:val="24"/>
        </w:rPr>
        <w:t xml:space="preserve"> attempt to</w:t>
      </w:r>
      <w:r w:rsidR="00063F71">
        <w:rPr>
          <w:rFonts w:ascii="Times New Roman" w:hAnsi="Times New Roman" w:cs="Times New Roman"/>
          <w:color w:val="000000"/>
          <w:sz w:val="24"/>
          <w:szCs w:val="24"/>
        </w:rPr>
        <w:t xml:space="preserve"> punish. The gospel tells us that we have all done wrong, and Christ himself counsels to </w:t>
      </w:r>
      <w:r w:rsidR="00DE461F">
        <w:rPr>
          <w:rFonts w:ascii="Times New Roman" w:hAnsi="Times New Roman" w:cs="Times New Roman"/>
          <w:color w:val="000000"/>
          <w:sz w:val="24"/>
          <w:szCs w:val="24"/>
        </w:rPr>
        <w:t xml:space="preserve">reflect upon our own wrongs, using that space of universal shortcoming as a well of mercy which we must draw upon to reject </w:t>
      </w:r>
      <w:r w:rsidR="0014045B">
        <w:rPr>
          <w:rFonts w:ascii="Times New Roman" w:hAnsi="Times New Roman" w:cs="Times New Roman"/>
          <w:color w:val="000000"/>
          <w:sz w:val="24"/>
          <w:szCs w:val="24"/>
        </w:rPr>
        <w:t>punitive justice. Because Christ nonviolently gave His life upon the cross, we may not</w:t>
      </w:r>
      <w:r w:rsidRPr="007404F0">
        <w:rPr>
          <w:rFonts w:ascii="Times New Roman" w:hAnsi="Times New Roman" w:cs="Times New Roman"/>
          <w:color w:val="000000"/>
          <w:sz w:val="24"/>
          <w:szCs w:val="24"/>
        </w:rPr>
        <w:t xml:space="preserve"> </w:t>
      </w:r>
      <w:r w:rsidR="00082A3F">
        <w:rPr>
          <w:rFonts w:ascii="Times New Roman" w:hAnsi="Times New Roman" w:cs="Times New Roman"/>
          <w:color w:val="000000"/>
          <w:sz w:val="24"/>
          <w:szCs w:val="24"/>
        </w:rPr>
        <w:t xml:space="preserve">attempt to </w:t>
      </w:r>
      <w:r w:rsidRPr="007404F0">
        <w:rPr>
          <w:rFonts w:ascii="Times New Roman" w:hAnsi="Times New Roman" w:cs="Times New Roman"/>
          <w:color w:val="000000"/>
          <w:sz w:val="24"/>
          <w:szCs w:val="24"/>
        </w:rPr>
        <w:t xml:space="preserve">use violence to bring about </w:t>
      </w:r>
      <w:r w:rsidR="00082A3F">
        <w:rPr>
          <w:rFonts w:ascii="Times New Roman" w:hAnsi="Times New Roman" w:cs="Times New Roman"/>
          <w:color w:val="000000"/>
          <w:sz w:val="24"/>
          <w:szCs w:val="24"/>
        </w:rPr>
        <w:t>justice</w:t>
      </w:r>
      <w:r w:rsidRPr="007404F0">
        <w:rPr>
          <w:rFonts w:ascii="Times New Roman" w:hAnsi="Times New Roman" w:cs="Times New Roman"/>
          <w:color w:val="000000"/>
          <w:sz w:val="24"/>
          <w:szCs w:val="24"/>
        </w:rPr>
        <w:t>.</w:t>
      </w:r>
      <w:r w:rsidR="00FF4A44">
        <w:rPr>
          <w:rFonts w:ascii="Times New Roman" w:hAnsi="Times New Roman" w:cs="Times New Roman"/>
          <w:color w:val="000000"/>
          <w:sz w:val="24"/>
          <w:szCs w:val="24"/>
        </w:rPr>
        <w:t xml:space="preserve"> </w:t>
      </w:r>
      <w:r w:rsidR="00317E3D">
        <w:rPr>
          <w:rFonts w:ascii="Times New Roman" w:eastAsia="Times New Roman" w:hAnsi="Times New Roman" w:cs="Times New Roman"/>
          <w:sz w:val="24"/>
          <w:szCs w:val="24"/>
        </w:rPr>
        <w:t>The means of incarceration, being violent themselves, are incapable of bringing about healing, restoration, and reintegration</w:t>
      </w:r>
      <w:r w:rsidR="00177843">
        <w:rPr>
          <w:rFonts w:ascii="Times New Roman" w:eastAsia="Times New Roman" w:hAnsi="Times New Roman" w:cs="Times New Roman"/>
          <w:sz w:val="24"/>
          <w:szCs w:val="24"/>
        </w:rPr>
        <w:t xml:space="preserve"> at the community level</w:t>
      </w:r>
      <w:r w:rsidR="00317E3D">
        <w:rPr>
          <w:rFonts w:ascii="Times New Roman" w:eastAsia="Times New Roman" w:hAnsi="Times New Roman" w:cs="Times New Roman"/>
          <w:sz w:val="24"/>
          <w:szCs w:val="24"/>
        </w:rPr>
        <w:t xml:space="preserve">. </w:t>
      </w:r>
      <w:r w:rsidR="00E308B8">
        <w:rPr>
          <w:rFonts w:ascii="Times New Roman" w:eastAsia="Times New Roman" w:hAnsi="Times New Roman" w:cs="Times New Roman"/>
          <w:sz w:val="24"/>
          <w:szCs w:val="24"/>
        </w:rPr>
        <w:t xml:space="preserve">And at the level of the individual, incarceration </w:t>
      </w:r>
      <w:r w:rsidR="00121060">
        <w:rPr>
          <w:rFonts w:ascii="Times New Roman" w:eastAsia="Times New Roman" w:hAnsi="Times New Roman" w:cs="Times New Roman"/>
          <w:sz w:val="24"/>
          <w:szCs w:val="24"/>
        </w:rPr>
        <w:t>is incapable of bringing about restoration and reconciliation because it wholly disregards human dignity</w:t>
      </w:r>
      <w:r w:rsidR="00721F14">
        <w:rPr>
          <w:rFonts w:ascii="Times New Roman" w:eastAsia="Times New Roman" w:hAnsi="Times New Roman" w:cs="Times New Roman"/>
          <w:sz w:val="24"/>
          <w:szCs w:val="24"/>
        </w:rPr>
        <w:t xml:space="preserve"> through inflicting abuse and suffering while denying prisoners the resources they need to </w:t>
      </w:r>
      <w:r w:rsidR="00014974">
        <w:rPr>
          <w:rFonts w:ascii="Times New Roman" w:eastAsia="Times New Roman" w:hAnsi="Times New Roman" w:cs="Times New Roman"/>
          <w:sz w:val="24"/>
          <w:szCs w:val="24"/>
        </w:rPr>
        <w:t>learn new ways of being with and relating to others.</w:t>
      </w:r>
      <w:r w:rsidR="005E17C5">
        <w:rPr>
          <w:rFonts w:ascii="Times New Roman" w:eastAsia="Times New Roman" w:hAnsi="Times New Roman" w:cs="Times New Roman"/>
          <w:color w:val="000000"/>
          <w:sz w:val="24"/>
          <w:szCs w:val="24"/>
          <w:lang w:val="en-US"/>
        </w:rPr>
        <w:t xml:space="preserve"> </w:t>
      </w:r>
    </w:p>
    <w:p w14:paraId="50674CDC" w14:textId="77777777" w:rsidR="006E0A6E" w:rsidRDefault="006E0A6E" w:rsidP="00BA78E2">
      <w:pPr>
        <w:spacing w:line="240" w:lineRule="auto"/>
        <w:contextualSpacing/>
        <w:rPr>
          <w:rFonts w:ascii="Times New Roman" w:eastAsia="Times New Roman" w:hAnsi="Times New Roman" w:cs="Times New Roman"/>
          <w:b/>
          <w:bCs/>
          <w:sz w:val="26"/>
          <w:szCs w:val="26"/>
        </w:rPr>
      </w:pPr>
    </w:p>
    <w:p w14:paraId="1A59BBA8" w14:textId="49D12B0D" w:rsidR="006E0A6E" w:rsidRDefault="006E0A6E" w:rsidP="00BA78E2">
      <w:pPr>
        <w:spacing w:line="240" w:lineRule="auto"/>
        <w:contextualSpacing/>
        <w:rPr>
          <w:rFonts w:ascii="Times New Roman" w:eastAsia="Times New Roman" w:hAnsi="Times New Roman" w:cs="Times New Roman"/>
          <w:b/>
          <w:bCs/>
          <w:sz w:val="26"/>
          <w:szCs w:val="26"/>
        </w:rPr>
      </w:pPr>
    </w:p>
    <w:p w14:paraId="786D5DEC" w14:textId="16B91C86" w:rsidR="00112360" w:rsidRDefault="00112360" w:rsidP="00BA78E2">
      <w:pPr>
        <w:spacing w:line="240" w:lineRule="auto"/>
        <w:contextualSpacing/>
        <w:rPr>
          <w:rFonts w:ascii="Times New Roman" w:eastAsia="Times New Roman" w:hAnsi="Times New Roman" w:cs="Times New Roman"/>
          <w:b/>
          <w:bCs/>
          <w:sz w:val="26"/>
          <w:szCs w:val="26"/>
        </w:rPr>
      </w:pPr>
    </w:p>
    <w:p w14:paraId="568808D6" w14:textId="3BC7D082" w:rsidR="00112360" w:rsidRDefault="00112360" w:rsidP="00BA78E2">
      <w:pPr>
        <w:spacing w:line="240" w:lineRule="auto"/>
        <w:contextualSpacing/>
        <w:rPr>
          <w:rFonts w:ascii="Times New Roman" w:eastAsia="Times New Roman" w:hAnsi="Times New Roman" w:cs="Times New Roman"/>
          <w:b/>
          <w:bCs/>
          <w:sz w:val="26"/>
          <w:szCs w:val="26"/>
        </w:rPr>
      </w:pPr>
    </w:p>
    <w:p w14:paraId="7B96F21A" w14:textId="68D2B858" w:rsidR="00112360" w:rsidRDefault="00112360" w:rsidP="00BA78E2">
      <w:pPr>
        <w:spacing w:line="240" w:lineRule="auto"/>
        <w:contextualSpacing/>
        <w:rPr>
          <w:rFonts w:ascii="Times New Roman" w:eastAsia="Times New Roman" w:hAnsi="Times New Roman" w:cs="Times New Roman"/>
          <w:b/>
          <w:bCs/>
          <w:sz w:val="26"/>
          <w:szCs w:val="26"/>
        </w:rPr>
      </w:pPr>
    </w:p>
    <w:p w14:paraId="76F6ED32" w14:textId="79F68036" w:rsidR="00112360" w:rsidRDefault="00112360" w:rsidP="00BA78E2">
      <w:pPr>
        <w:spacing w:line="240" w:lineRule="auto"/>
        <w:contextualSpacing/>
        <w:rPr>
          <w:rFonts w:ascii="Times New Roman" w:eastAsia="Times New Roman" w:hAnsi="Times New Roman" w:cs="Times New Roman"/>
          <w:b/>
          <w:bCs/>
          <w:sz w:val="26"/>
          <w:szCs w:val="26"/>
        </w:rPr>
      </w:pPr>
    </w:p>
    <w:p w14:paraId="00A18AF0" w14:textId="77777777" w:rsidR="00112360" w:rsidRDefault="00112360" w:rsidP="00BA78E2">
      <w:pPr>
        <w:spacing w:line="240" w:lineRule="auto"/>
        <w:contextualSpacing/>
        <w:rPr>
          <w:rFonts w:ascii="Times New Roman" w:eastAsia="Times New Roman" w:hAnsi="Times New Roman" w:cs="Times New Roman"/>
          <w:b/>
          <w:bCs/>
          <w:sz w:val="26"/>
          <w:szCs w:val="26"/>
        </w:rPr>
      </w:pPr>
    </w:p>
    <w:p w14:paraId="0C96F50A" w14:textId="77777777" w:rsidR="006E0A6E" w:rsidRDefault="006E0A6E" w:rsidP="00BA78E2">
      <w:pPr>
        <w:spacing w:line="240" w:lineRule="auto"/>
        <w:contextualSpacing/>
        <w:rPr>
          <w:rFonts w:ascii="Times New Roman" w:eastAsia="Times New Roman" w:hAnsi="Times New Roman" w:cs="Times New Roman"/>
          <w:b/>
          <w:bCs/>
          <w:sz w:val="26"/>
          <w:szCs w:val="26"/>
        </w:rPr>
      </w:pPr>
    </w:p>
    <w:p w14:paraId="00000031" w14:textId="7F80D5CC" w:rsidR="00284F30" w:rsidRDefault="00B943CD" w:rsidP="00BA78E2">
      <w:pPr>
        <w:spacing w:line="240" w:lineRule="auto"/>
        <w:contextualSpacing/>
        <w:rPr>
          <w:rFonts w:ascii="Times New Roman" w:eastAsia="Times New Roman" w:hAnsi="Times New Roman" w:cs="Times New Roman"/>
          <w:b/>
          <w:bCs/>
          <w:sz w:val="26"/>
          <w:szCs w:val="26"/>
        </w:rPr>
      </w:pPr>
      <w:r w:rsidRPr="00B943CD">
        <w:rPr>
          <w:rFonts w:ascii="Times New Roman" w:eastAsia="Times New Roman" w:hAnsi="Times New Roman" w:cs="Times New Roman"/>
          <w:b/>
          <w:bCs/>
          <w:sz w:val="26"/>
          <w:szCs w:val="26"/>
        </w:rPr>
        <w:lastRenderedPageBreak/>
        <w:t xml:space="preserve">The Violence of Incarceration </w:t>
      </w:r>
    </w:p>
    <w:p w14:paraId="31E75D19" w14:textId="77777777" w:rsidR="007F30CB" w:rsidRDefault="007F30CB" w:rsidP="00BA78E2">
      <w:pPr>
        <w:spacing w:line="240" w:lineRule="auto"/>
        <w:contextualSpacing/>
        <w:rPr>
          <w:rFonts w:ascii="Times New Roman" w:eastAsia="Times New Roman" w:hAnsi="Times New Roman" w:cs="Times New Roman"/>
          <w:b/>
          <w:bCs/>
          <w:sz w:val="26"/>
          <w:szCs w:val="26"/>
        </w:rPr>
      </w:pPr>
    </w:p>
    <w:p w14:paraId="79BEEE0C" w14:textId="49B72938" w:rsidR="00B943CD" w:rsidRPr="00084A8E" w:rsidRDefault="007A07A6" w:rsidP="00BA78E2">
      <w:pPr>
        <w:spacing w:line="240" w:lineRule="auto"/>
        <w:contextualSpacing/>
        <w:rPr>
          <w:rFonts w:ascii="Times New Roman" w:eastAsia="Times New Roman" w:hAnsi="Times New Roman" w:cs="Times New Roman"/>
          <w:sz w:val="24"/>
          <w:szCs w:val="24"/>
        </w:rPr>
      </w:pPr>
      <w:r w:rsidRPr="00084A8E">
        <w:rPr>
          <w:rFonts w:ascii="Times New Roman" w:eastAsia="Times New Roman" w:hAnsi="Times New Roman" w:cs="Times New Roman"/>
          <w:sz w:val="24"/>
          <w:szCs w:val="24"/>
        </w:rPr>
        <w:t>“Remember those who are in prison, as though you were in prison with them; those who are being tortured, as though you yourselves were being tortured.” - Hebrews 13:3</w:t>
      </w:r>
    </w:p>
    <w:p w14:paraId="12B524C2" w14:textId="4A4FF108" w:rsidR="009D4211" w:rsidRPr="00084A8E" w:rsidRDefault="009D4211" w:rsidP="00BA78E2">
      <w:pPr>
        <w:spacing w:line="240" w:lineRule="auto"/>
        <w:contextualSpacing/>
        <w:rPr>
          <w:rFonts w:ascii="Times New Roman" w:eastAsia="Times New Roman" w:hAnsi="Times New Roman" w:cs="Times New Roman"/>
          <w:sz w:val="24"/>
          <w:szCs w:val="24"/>
        </w:rPr>
      </w:pPr>
    </w:p>
    <w:p w14:paraId="77DE8F7A" w14:textId="62FA17B1" w:rsidR="009D4211" w:rsidRDefault="009D4211" w:rsidP="00BA78E2">
      <w:pPr>
        <w:spacing w:line="480" w:lineRule="auto"/>
        <w:contextualSpacing/>
        <w:rPr>
          <w:rFonts w:ascii="Times New Roman" w:eastAsia="Times New Roman" w:hAnsi="Times New Roman" w:cs="Times New Roman"/>
          <w:sz w:val="24"/>
          <w:szCs w:val="24"/>
        </w:rPr>
      </w:pPr>
      <w:r w:rsidRPr="00084A8E">
        <w:rPr>
          <w:rFonts w:ascii="Times New Roman" w:eastAsia="Times New Roman" w:hAnsi="Times New Roman" w:cs="Times New Roman"/>
          <w:sz w:val="24"/>
          <w:szCs w:val="24"/>
        </w:rPr>
        <w:tab/>
      </w:r>
      <w:r w:rsidR="00084A8E" w:rsidRPr="00084A8E">
        <w:rPr>
          <w:rFonts w:ascii="Times New Roman" w:eastAsia="Times New Roman" w:hAnsi="Times New Roman" w:cs="Times New Roman"/>
          <w:sz w:val="24"/>
          <w:szCs w:val="24"/>
        </w:rPr>
        <w:t xml:space="preserve">Incarceration is undeniably violent in theory and </w:t>
      </w:r>
      <w:r w:rsidR="00084A8E">
        <w:rPr>
          <w:rFonts w:ascii="Times New Roman" w:eastAsia="Times New Roman" w:hAnsi="Times New Roman" w:cs="Times New Roman"/>
          <w:sz w:val="24"/>
          <w:szCs w:val="24"/>
        </w:rPr>
        <w:t xml:space="preserve">in practice. </w:t>
      </w:r>
      <w:r w:rsidR="004E2DD3">
        <w:rPr>
          <w:rFonts w:ascii="Times New Roman" w:eastAsia="Times New Roman" w:hAnsi="Times New Roman" w:cs="Times New Roman"/>
          <w:sz w:val="24"/>
          <w:szCs w:val="24"/>
        </w:rPr>
        <w:t xml:space="preserve">Incarceration </w:t>
      </w:r>
      <w:r w:rsidR="00A01156">
        <w:rPr>
          <w:rFonts w:ascii="Times New Roman" w:eastAsia="Times New Roman" w:hAnsi="Times New Roman" w:cs="Times New Roman"/>
          <w:sz w:val="24"/>
          <w:szCs w:val="24"/>
        </w:rPr>
        <w:t xml:space="preserve">in some form </w:t>
      </w:r>
      <w:r w:rsidR="004E2DD3">
        <w:rPr>
          <w:rFonts w:ascii="Times New Roman" w:eastAsia="Times New Roman" w:hAnsi="Times New Roman" w:cs="Times New Roman"/>
          <w:sz w:val="24"/>
          <w:szCs w:val="24"/>
        </w:rPr>
        <w:t>has been around for just as long as civilizations</w:t>
      </w:r>
      <w:r w:rsidR="00A01156">
        <w:rPr>
          <w:rFonts w:ascii="Times New Roman" w:eastAsia="Times New Roman" w:hAnsi="Times New Roman" w:cs="Times New Roman"/>
          <w:sz w:val="24"/>
          <w:szCs w:val="24"/>
        </w:rPr>
        <w:t xml:space="preserve">, about six thousand years, </w:t>
      </w:r>
      <w:r w:rsidR="00112C22">
        <w:rPr>
          <w:rFonts w:ascii="Times New Roman" w:eastAsia="Times New Roman" w:hAnsi="Times New Roman" w:cs="Times New Roman"/>
          <w:sz w:val="24"/>
          <w:szCs w:val="24"/>
        </w:rPr>
        <w:t>mostly as a way to separate those</w:t>
      </w:r>
      <w:r w:rsidR="00C27AB8">
        <w:rPr>
          <w:rFonts w:ascii="Times New Roman" w:eastAsia="Times New Roman" w:hAnsi="Times New Roman" w:cs="Times New Roman"/>
          <w:sz w:val="24"/>
          <w:szCs w:val="24"/>
        </w:rPr>
        <w:t xml:space="preserve"> people</w:t>
      </w:r>
      <w:r w:rsidR="00112C22">
        <w:rPr>
          <w:rFonts w:ascii="Times New Roman" w:eastAsia="Times New Roman" w:hAnsi="Times New Roman" w:cs="Times New Roman"/>
          <w:sz w:val="24"/>
          <w:szCs w:val="24"/>
        </w:rPr>
        <w:t xml:space="preserve"> deemed da</w:t>
      </w:r>
      <w:r w:rsidR="009D6E63">
        <w:rPr>
          <w:rFonts w:ascii="Times New Roman" w:eastAsia="Times New Roman" w:hAnsi="Times New Roman" w:cs="Times New Roman"/>
          <w:sz w:val="24"/>
          <w:szCs w:val="24"/>
        </w:rPr>
        <w:t>n</w:t>
      </w:r>
      <w:r w:rsidR="00112C22">
        <w:rPr>
          <w:rFonts w:ascii="Times New Roman" w:eastAsia="Times New Roman" w:hAnsi="Times New Roman" w:cs="Times New Roman"/>
          <w:sz w:val="24"/>
          <w:szCs w:val="24"/>
        </w:rPr>
        <w:t>gerous to society or the ruling class</w:t>
      </w:r>
      <w:r w:rsidR="005C3474">
        <w:rPr>
          <w:rFonts w:ascii="Times New Roman" w:eastAsia="Times New Roman" w:hAnsi="Times New Roman" w:cs="Times New Roman"/>
          <w:sz w:val="24"/>
          <w:szCs w:val="24"/>
        </w:rPr>
        <w:t xml:space="preserve"> from the general population</w:t>
      </w:r>
      <w:r w:rsidR="00C27AB8">
        <w:rPr>
          <w:rFonts w:ascii="Times New Roman" w:eastAsia="Times New Roman" w:hAnsi="Times New Roman" w:cs="Times New Roman"/>
          <w:sz w:val="24"/>
          <w:szCs w:val="24"/>
        </w:rPr>
        <w:t>.</w:t>
      </w:r>
      <w:r w:rsidR="000055BB" w:rsidRPr="00B11C75">
        <w:rPr>
          <w:rStyle w:val="FootnoteReference"/>
        </w:rPr>
        <w:footnoteReference w:id="9"/>
      </w:r>
      <w:r w:rsidR="005C3474">
        <w:rPr>
          <w:rFonts w:ascii="Times New Roman" w:eastAsia="Times New Roman" w:hAnsi="Times New Roman" w:cs="Times New Roman"/>
          <w:sz w:val="24"/>
          <w:szCs w:val="24"/>
        </w:rPr>
        <w:t xml:space="preserve"> But the foundational principle of the prison, that secluding and punishing individuals who have committed crimes will lessen the sum of violence in a society, is wrong. </w:t>
      </w:r>
      <w:r w:rsidR="00AA6DD6">
        <w:rPr>
          <w:rFonts w:ascii="Times New Roman" w:eastAsia="Times New Roman" w:hAnsi="Times New Roman" w:cs="Times New Roman"/>
          <w:sz w:val="24"/>
          <w:szCs w:val="24"/>
        </w:rPr>
        <w:t>To understand why prisons increase violence rather than decrease it</w:t>
      </w:r>
      <w:r w:rsidR="00277D25">
        <w:rPr>
          <w:rFonts w:ascii="Times New Roman" w:eastAsia="Times New Roman" w:hAnsi="Times New Roman" w:cs="Times New Roman"/>
          <w:sz w:val="24"/>
          <w:szCs w:val="24"/>
        </w:rPr>
        <w:t xml:space="preserve"> and prove that prisons do constitute a violent and immoral use of authority, </w:t>
      </w:r>
      <w:r w:rsidR="003D07F1">
        <w:rPr>
          <w:rFonts w:ascii="Times New Roman" w:eastAsia="Times New Roman" w:hAnsi="Times New Roman" w:cs="Times New Roman"/>
          <w:sz w:val="24"/>
          <w:szCs w:val="24"/>
        </w:rPr>
        <w:t xml:space="preserve">I </w:t>
      </w:r>
      <w:r w:rsidR="00277D25">
        <w:rPr>
          <w:rFonts w:ascii="Times New Roman" w:eastAsia="Times New Roman" w:hAnsi="Times New Roman" w:cs="Times New Roman"/>
          <w:sz w:val="24"/>
          <w:szCs w:val="24"/>
        </w:rPr>
        <w:t xml:space="preserve">turn to </w:t>
      </w:r>
      <w:r w:rsidR="00E3453E">
        <w:rPr>
          <w:rFonts w:ascii="Times New Roman" w:eastAsia="Times New Roman" w:hAnsi="Times New Roman" w:cs="Times New Roman"/>
          <w:sz w:val="24"/>
          <w:szCs w:val="24"/>
        </w:rPr>
        <w:t xml:space="preserve">an analysis of </w:t>
      </w:r>
      <w:r w:rsidR="00277D25">
        <w:rPr>
          <w:rFonts w:ascii="Times New Roman" w:eastAsia="Times New Roman" w:hAnsi="Times New Roman" w:cs="Times New Roman"/>
          <w:sz w:val="24"/>
          <w:szCs w:val="24"/>
        </w:rPr>
        <w:t xml:space="preserve">the </w:t>
      </w:r>
      <w:r w:rsidR="00C17982">
        <w:rPr>
          <w:rFonts w:ascii="Times New Roman" w:eastAsia="Times New Roman" w:hAnsi="Times New Roman" w:cs="Times New Roman"/>
          <w:sz w:val="24"/>
          <w:szCs w:val="24"/>
        </w:rPr>
        <w:t>rise</w:t>
      </w:r>
      <w:r w:rsidR="00E3453E">
        <w:rPr>
          <w:rFonts w:ascii="Times New Roman" w:eastAsia="Times New Roman" w:hAnsi="Times New Roman" w:cs="Times New Roman"/>
          <w:sz w:val="24"/>
          <w:szCs w:val="24"/>
        </w:rPr>
        <w:t xml:space="preserve"> of</w:t>
      </w:r>
      <w:r w:rsidR="00C17982">
        <w:rPr>
          <w:rFonts w:ascii="Times New Roman" w:eastAsia="Times New Roman" w:hAnsi="Times New Roman" w:cs="Times New Roman"/>
          <w:sz w:val="24"/>
          <w:szCs w:val="24"/>
        </w:rPr>
        <w:t xml:space="preserve"> what Black feminist scholar</w:t>
      </w:r>
      <w:r w:rsidR="002D5D06">
        <w:rPr>
          <w:rFonts w:ascii="Times New Roman" w:eastAsia="Times New Roman" w:hAnsi="Times New Roman" w:cs="Times New Roman"/>
          <w:sz w:val="24"/>
          <w:szCs w:val="24"/>
        </w:rPr>
        <w:t xml:space="preserve"> and anti-violence</w:t>
      </w:r>
      <w:r w:rsidR="00C17982">
        <w:rPr>
          <w:rFonts w:ascii="Times New Roman" w:eastAsia="Times New Roman" w:hAnsi="Times New Roman" w:cs="Times New Roman"/>
          <w:sz w:val="24"/>
          <w:szCs w:val="24"/>
        </w:rPr>
        <w:t xml:space="preserve"> </w:t>
      </w:r>
      <w:r w:rsidR="00AF6D7E">
        <w:rPr>
          <w:rFonts w:ascii="Times New Roman" w:eastAsia="Times New Roman" w:hAnsi="Times New Roman" w:cs="Times New Roman"/>
          <w:sz w:val="24"/>
          <w:szCs w:val="24"/>
        </w:rPr>
        <w:t xml:space="preserve">activist </w:t>
      </w:r>
      <w:r w:rsidR="00C17982">
        <w:rPr>
          <w:rFonts w:ascii="Times New Roman" w:eastAsia="Times New Roman" w:hAnsi="Times New Roman" w:cs="Times New Roman"/>
          <w:sz w:val="24"/>
          <w:szCs w:val="24"/>
        </w:rPr>
        <w:t xml:space="preserve">Beth Richie deems the “prison nation” </w:t>
      </w:r>
      <w:r w:rsidR="00E3453E">
        <w:rPr>
          <w:rFonts w:ascii="Times New Roman" w:eastAsia="Times New Roman" w:hAnsi="Times New Roman" w:cs="Times New Roman"/>
          <w:sz w:val="24"/>
          <w:szCs w:val="24"/>
        </w:rPr>
        <w:t xml:space="preserve">in </w:t>
      </w:r>
      <w:r w:rsidR="00C17982">
        <w:rPr>
          <w:rFonts w:ascii="Times New Roman" w:eastAsia="Times New Roman" w:hAnsi="Times New Roman" w:cs="Times New Roman"/>
          <w:sz w:val="24"/>
          <w:szCs w:val="24"/>
        </w:rPr>
        <w:t>the United States today.</w:t>
      </w:r>
      <w:r w:rsidR="00E3453E" w:rsidRPr="00B11C75">
        <w:rPr>
          <w:rStyle w:val="FootnoteReference"/>
        </w:rPr>
        <w:footnoteReference w:id="10"/>
      </w:r>
      <w:r w:rsidR="00C17982">
        <w:rPr>
          <w:rFonts w:ascii="Times New Roman" w:eastAsia="Times New Roman" w:hAnsi="Times New Roman" w:cs="Times New Roman"/>
          <w:sz w:val="24"/>
          <w:szCs w:val="24"/>
        </w:rPr>
        <w:t xml:space="preserve"> </w:t>
      </w:r>
    </w:p>
    <w:p w14:paraId="1E6EBADE" w14:textId="58C7DAA4" w:rsidR="00812248" w:rsidRDefault="00905F2F" w:rsidP="00BA78E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rise of the prison in the United States </w:t>
      </w:r>
      <w:r w:rsidR="00175AE3">
        <w:rPr>
          <w:rFonts w:ascii="Times New Roman" w:eastAsia="Times New Roman" w:hAnsi="Times New Roman" w:cs="Times New Roman"/>
          <w:sz w:val="24"/>
          <w:szCs w:val="24"/>
        </w:rPr>
        <w:t xml:space="preserve">has origins in </w:t>
      </w:r>
      <w:r w:rsidR="006548FE">
        <w:rPr>
          <w:rFonts w:ascii="Times New Roman" w:eastAsia="Times New Roman" w:hAnsi="Times New Roman" w:cs="Times New Roman"/>
          <w:sz w:val="24"/>
          <w:szCs w:val="24"/>
        </w:rPr>
        <w:t xml:space="preserve">religious activism. </w:t>
      </w:r>
      <w:r w:rsidR="0058252C">
        <w:rPr>
          <w:rFonts w:ascii="Times New Roman" w:eastAsia="Times New Roman" w:hAnsi="Times New Roman" w:cs="Times New Roman"/>
          <w:sz w:val="24"/>
          <w:szCs w:val="24"/>
        </w:rPr>
        <w:t>A group of activists in Philadelphia comprised of mostly Quakers</w:t>
      </w:r>
      <w:r w:rsidR="00D03ABE">
        <w:rPr>
          <w:rFonts w:ascii="Times New Roman" w:eastAsia="Times New Roman" w:hAnsi="Times New Roman" w:cs="Times New Roman"/>
          <w:sz w:val="24"/>
          <w:szCs w:val="24"/>
        </w:rPr>
        <w:t xml:space="preserve"> in 1790</w:t>
      </w:r>
      <w:r w:rsidR="0058252C">
        <w:rPr>
          <w:rFonts w:ascii="Times New Roman" w:eastAsia="Times New Roman" w:hAnsi="Times New Roman" w:cs="Times New Roman"/>
          <w:sz w:val="24"/>
          <w:szCs w:val="24"/>
        </w:rPr>
        <w:t xml:space="preserve"> sought to reform </w:t>
      </w:r>
      <w:r w:rsidR="00670FD4">
        <w:rPr>
          <w:rFonts w:ascii="Times New Roman" w:eastAsia="Times New Roman" w:hAnsi="Times New Roman" w:cs="Times New Roman"/>
          <w:sz w:val="24"/>
          <w:szCs w:val="24"/>
        </w:rPr>
        <w:t xml:space="preserve">practices such as </w:t>
      </w:r>
      <w:r w:rsidR="0058252C">
        <w:rPr>
          <w:rFonts w:ascii="Times New Roman" w:eastAsia="Times New Roman" w:hAnsi="Times New Roman" w:cs="Times New Roman"/>
          <w:sz w:val="24"/>
          <w:szCs w:val="24"/>
        </w:rPr>
        <w:t xml:space="preserve">public </w:t>
      </w:r>
      <w:r w:rsidR="002F16B9">
        <w:rPr>
          <w:rFonts w:ascii="Times New Roman" w:eastAsia="Times New Roman" w:hAnsi="Times New Roman" w:cs="Times New Roman"/>
          <w:sz w:val="24"/>
          <w:szCs w:val="24"/>
        </w:rPr>
        <w:t xml:space="preserve">torture and </w:t>
      </w:r>
      <w:r w:rsidR="001B554C">
        <w:rPr>
          <w:rFonts w:ascii="Times New Roman" w:eastAsia="Times New Roman" w:hAnsi="Times New Roman" w:cs="Times New Roman"/>
          <w:sz w:val="24"/>
          <w:szCs w:val="24"/>
        </w:rPr>
        <w:t xml:space="preserve">hangings </w:t>
      </w:r>
      <w:r w:rsidR="0020652C">
        <w:rPr>
          <w:rFonts w:ascii="Times New Roman" w:eastAsia="Times New Roman" w:hAnsi="Times New Roman" w:cs="Times New Roman"/>
          <w:sz w:val="24"/>
          <w:szCs w:val="24"/>
        </w:rPr>
        <w:t>by institut</w:t>
      </w:r>
      <w:r w:rsidR="004E0559">
        <w:rPr>
          <w:rFonts w:ascii="Times New Roman" w:eastAsia="Times New Roman" w:hAnsi="Times New Roman" w:cs="Times New Roman"/>
          <w:sz w:val="24"/>
          <w:szCs w:val="24"/>
        </w:rPr>
        <w:t xml:space="preserve">ing “reformative institutions” that would </w:t>
      </w:r>
      <w:r w:rsidR="0080287B">
        <w:rPr>
          <w:rFonts w:ascii="Times New Roman" w:eastAsia="Times New Roman" w:hAnsi="Times New Roman" w:cs="Times New Roman"/>
          <w:sz w:val="24"/>
          <w:szCs w:val="24"/>
        </w:rPr>
        <w:t>orient those</w:t>
      </w:r>
      <w:r w:rsidR="001B554C">
        <w:rPr>
          <w:rFonts w:ascii="Times New Roman" w:eastAsia="Times New Roman" w:hAnsi="Times New Roman" w:cs="Times New Roman"/>
          <w:sz w:val="24"/>
          <w:szCs w:val="24"/>
        </w:rPr>
        <w:t xml:space="preserve"> who broke the law </w:t>
      </w:r>
      <w:r w:rsidR="004E0559">
        <w:rPr>
          <w:rFonts w:ascii="Times New Roman" w:eastAsia="Times New Roman" w:hAnsi="Times New Roman" w:cs="Times New Roman"/>
          <w:sz w:val="24"/>
          <w:szCs w:val="24"/>
        </w:rPr>
        <w:t>toward improvement rather than punishment.</w:t>
      </w:r>
      <w:r w:rsidR="00D40FED">
        <w:rPr>
          <w:rFonts w:ascii="Times New Roman" w:eastAsia="Times New Roman" w:hAnsi="Times New Roman" w:cs="Times New Roman"/>
          <w:sz w:val="24"/>
          <w:szCs w:val="24"/>
        </w:rPr>
        <w:t xml:space="preserve"> The</w:t>
      </w:r>
      <w:r w:rsidR="00F95298">
        <w:rPr>
          <w:rFonts w:ascii="Times New Roman" w:eastAsia="Times New Roman" w:hAnsi="Times New Roman" w:cs="Times New Roman"/>
          <w:sz w:val="24"/>
          <w:szCs w:val="24"/>
        </w:rPr>
        <w:t xml:space="preserve"> Walnut Street Jail in Philadelphia committed prisoners to solitary labor and solitary reflection, </w:t>
      </w:r>
      <w:r w:rsidR="009D37A3">
        <w:rPr>
          <w:rFonts w:ascii="Times New Roman" w:eastAsia="Times New Roman" w:hAnsi="Times New Roman" w:cs="Times New Roman"/>
          <w:sz w:val="24"/>
          <w:szCs w:val="24"/>
        </w:rPr>
        <w:t>but</w:t>
      </w:r>
      <w:r w:rsidR="00F95298">
        <w:rPr>
          <w:rFonts w:ascii="Times New Roman" w:eastAsia="Times New Roman" w:hAnsi="Times New Roman" w:cs="Times New Roman"/>
          <w:sz w:val="24"/>
          <w:szCs w:val="24"/>
        </w:rPr>
        <w:t xml:space="preserve"> soon after </w:t>
      </w:r>
      <w:r w:rsidR="008221C4">
        <w:rPr>
          <w:rFonts w:ascii="Times New Roman" w:eastAsia="Times New Roman" w:hAnsi="Times New Roman" w:cs="Times New Roman"/>
          <w:sz w:val="24"/>
          <w:szCs w:val="24"/>
        </w:rPr>
        <w:t xml:space="preserve">its founding </w:t>
      </w:r>
      <w:r w:rsidR="00F95298">
        <w:rPr>
          <w:rFonts w:ascii="Times New Roman" w:eastAsia="Times New Roman" w:hAnsi="Times New Roman" w:cs="Times New Roman"/>
          <w:sz w:val="24"/>
          <w:szCs w:val="24"/>
        </w:rPr>
        <w:t>overcrowding</w:t>
      </w:r>
      <w:r w:rsidR="0080287B">
        <w:rPr>
          <w:rFonts w:ascii="Times New Roman" w:eastAsia="Times New Roman" w:hAnsi="Times New Roman" w:cs="Times New Roman"/>
          <w:sz w:val="24"/>
          <w:szCs w:val="24"/>
        </w:rPr>
        <w:t xml:space="preserve"> and violent tensions between inmates and guards and among inmates became common.</w:t>
      </w:r>
      <w:r w:rsidR="00791CEF" w:rsidRPr="00B11C75">
        <w:rPr>
          <w:rStyle w:val="FootnoteReference"/>
        </w:rPr>
        <w:footnoteReference w:id="11"/>
      </w:r>
      <w:r w:rsidR="0080287B">
        <w:rPr>
          <w:rFonts w:ascii="Times New Roman" w:eastAsia="Times New Roman" w:hAnsi="Times New Roman" w:cs="Times New Roman"/>
          <w:sz w:val="24"/>
          <w:szCs w:val="24"/>
        </w:rPr>
        <w:t xml:space="preserve"> </w:t>
      </w:r>
      <w:r w:rsidR="00D03ABE">
        <w:rPr>
          <w:rFonts w:ascii="Times New Roman" w:eastAsia="Times New Roman" w:hAnsi="Times New Roman" w:cs="Times New Roman"/>
          <w:sz w:val="24"/>
          <w:szCs w:val="24"/>
        </w:rPr>
        <w:t>Though the Philadelphia reformers aimed to create a more compassionate system of justice, they created a new type of violent institution</w:t>
      </w:r>
      <w:r w:rsidR="00812248">
        <w:rPr>
          <w:rFonts w:ascii="Times New Roman" w:eastAsia="Times New Roman" w:hAnsi="Times New Roman" w:cs="Times New Roman"/>
          <w:sz w:val="24"/>
          <w:szCs w:val="24"/>
        </w:rPr>
        <w:t xml:space="preserve">. </w:t>
      </w:r>
    </w:p>
    <w:p w14:paraId="46F609A5" w14:textId="15891C15" w:rsidR="00812248" w:rsidRDefault="00812248" w:rsidP="00BA78E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the same time </w:t>
      </w:r>
      <w:r w:rsidR="00E504B5">
        <w:rPr>
          <w:rFonts w:ascii="Times New Roman" w:eastAsia="Times New Roman" w:hAnsi="Times New Roman" w:cs="Times New Roman"/>
          <w:sz w:val="24"/>
          <w:szCs w:val="24"/>
        </w:rPr>
        <w:t xml:space="preserve">in New York, the Auburn prison aimed to reform criminals </w:t>
      </w:r>
      <w:r w:rsidR="001C3794">
        <w:rPr>
          <w:rFonts w:ascii="Times New Roman" w:eastAsia="Times New Roman" w:hAnsi="Times New Roman" w:cs="Times New Roman"/>
          <w:sz w:val="24"/>
          <w:szCs w:val="24"/>
        </w:rPr>
        <w:t xml:space="preserve">through total </w:t>
      </w:r>
      <w:r w:rsidR="00DA70D5">
        <w:rPr>
          <w:rFonts w:ascii="Times New Roman" w:eastAsia="Times New Roman" w:hAnsi="Times New Roman" w:cs="Times New Roman"/>
          <w:sz w:val="24"/>
          <w:szCs w:val="24"/>
        </w:rPr>
        <w:t xml:space="preserve">seclusion from other human beings. </w:t>
      </w:r>
      <w:r w:rsidR="000E6388">
        <w:rPr>
          <w:rFonts w:ascii="Times New Roman" w:eastAsia="Times New Roman" w:hAnsi="Times New Roman" w:cs="Times New Roman"/>
          <w:sz w:val="24"/>
          <w:szCs w:val="24"/>
        </w:rPr>
        <w:t xml:space="preserve">The explicitly states purpose of the Auburn prison was </w:t>
      </w:r>
      <w:r w:rsidR="000E6388">
        <w:rPr>
          <w:rFonts w:ascii="Times New Roman" w:eastAsia="Times New Roman" w:hAnsi="Times New Roman" w:cs="Times New Roman"/>
          <w:sz w:val="24"/>
          <w:szCs w:val="24"/>
        </w:rPr>
        <w:lastRenderedPageBreak/>
        <w:t xml:space="preserve">the “deliberate </w:t>
      </w:r>
      <w:r w:rsidR="009A1ED4">
        <w:rPr>
          <w:rFonts w:ascii="Times New Roman" w:eastAsia="Times New Roman" w:hAnsi="Times New Roman" w:cs="Times New Roman"/>
          <w:sz w:val="24"/>
          <w:szCs w:val="24"/>
        </w:rPr>
        <w:t>elimination of hope” in those contained within its walls.</w:t>
      </w:r>
      <w:r w:rsidR="00833777" w:rsidRPr="00B11C75">
        <w:rPr>
          <w:rStyle w:val="FootnoteReference"/>
        </w:rPr>
        <w:footnoteReference w:id="12"/>
      </w:r>
      <w:r w:rsidR="009A1ED4">
        <w:rPr>
          <w:rFonts w:ascii="Times New Roman" w:eastAsia="Times New Roman" w:hAnsi="Times New Roman" w:cs="Times New Roman"/>
          <w:sz w:val="24"/>
          <w:szCs w:val="24"/>
        </w:rPr>
        <w:t xml:space="preserve"> </w:t>
      </w:r>
      <w:r w:rsidR="004E1826">
        <w:rPr>
          <w:rFonts w:ascii="Times New Roman" w:eastAsia="Times New Roman" w:hAnsi="Times New Roman" w:cs="Times New Roman"/>
          <w:sz w:val="24"/>
          <w:szCs w:val="24"/>
        </w:rPr>
        <w:t xml:space="preserve">The </w:t>
      </w:r>
      <w:r w:rsidR="00190FAB">
        <w:rPr>
          <w:rFonts w:ascii="Times New Roman" w:eastAsia="Times New Roman" w:hAnsi="Times New Roman" w:cs="Times New Roman"/>
          <w:sz w:val="24"/>
          <w:szCs w:val="24"/>
        </w:rPr>
        <w:t>board of inspectors at the Auburn prison described</w:t>
      </w:r>
      <w:r w:rsidR="00BD01D1">
        <w:rPr>
          <w:rFonts w:ascii="Times New Roman" w:eastAsia="Times New Roman" w:hAnsi="Times New Roman" w:cs="Times New Roman"/>
          <w:sz w:val="24"/>
          <w:szCs w:val="24"/>
        </w:rPr>
        <w:t xml:space="preserve"> its ethos as </w:t>
      </w:r>
    </w:p>
    <w:p w14:paraId="35244D9A" w14:textId="60D38A59" w:rsidR="00BD01D1" w:rsidRDefault="00BD01D1" w:rsidP="00BA78E2">
      <w:pPr>
        <w:spacing w:line="480" w:lineRule="auto"/>
        <w:ind w:left="720"/>
        <w:contextualSpacing/>
        <w:rPr>
          <w:rFonts w:ascii="Times New Roman" w:eastAsia="Times New Roman" w:hAnsi="Times New Roman" w:cs="Times New Roman"/>
          <w:sz w:val="24"/>
          <w:szCs w:val="24"/>
        </w:rPr>
      </w:pPr>
      <w:r w:rsidRPr="00BD01D1">
        <w:rPr>
          <w:rFonts w:ascii="Times New Roman" w:eastAsia="Times New Roman" w:hAnsi="Times New Roman" w:cs="Times New Roman"/>
          <w:sz w:val="24"/>
          <w:szCs w:val="24"/>
        </w:rPr>
        <w:t xml:space="preserve">The end and design . . . is the prevention of crimes, through fear of punishment, the reformation of offenders being a minor consideration. . . Let the most obdurate and guilty felons be immured in solitary cells and dungeons; let them have pure air, wholesome food, comfortable clothing, and medical aid when necessary; cut them off from all intercourse with </w:t>
      </w:r>
      <w:r w:rsidR="002D7841">
        <w:rPr>
          <w:rFonts w:ascii="Times New Roman" w:eastAsia="Times New Roman" w:hAnsi="Times New Roman" w:cs="Times New Roman"/>
          <w:sz w:val="24"/>
          <w:szCs w:val="24"/>
        </w:rPr>
        <w:t>[humans]</w:t>
      </w:r>
      <w:r w:rsidRPr="00BD01D1">
        <w:rPr>
          <w:rFonts w:ascii="Times New Roman" w:eastAsia="Times New Roman" w:hAnsi="Times New Roman" w:cs="Times New Roman"/>
          <w:sz w:val="24"/>
          <w:szCs w:val="24"/>
        </w:rPr>
        <w:t>; let not the voice or face of a friend ever cheer them; let them walk their gloomy</w:t>
      </w:r>
      <w:r w:rsidR="00907058">
        <w:rPr>
          <w:rFonts w:ascii="Times New Roman" w:eastAsia="Times New Roman" w:hAnsi="Times New Roman" w:cs="Times New Roman"/>
          <w:sz w:val="24"/>
          <w:szCs w:val="24"/>
        </w:rPr>
        <w:t xml:space="preserve"> </w:t>
      </w:r>
      <w:r w:rsidRPr="00BD01D1">
        <w:rPr>
          <w:rFonts w:ascii="Times New Roman" w:eastAsia="Times New Roman" w:hAnsi="Times New Roman" w:cs="Times New Roman"/>
          <w:sz w:val="24"/>
          <w:szCs w:val="24"/>
        </w:rPr>
        <w:t>abodes, and commune with their corrupt hearts and guilty consciences in silence, and brood over the horrors of their solitude, and the enormity of their crimes, without the hope of executive pardon.</w:t>
      </w:r>
      <w:r w:rsidR="004404A3" w:rsidRPr="00B11C75">
        <w:rPr>
          <w:rStyle w:val="FootnoteReference"/>
        </w:rPr>
        <w:footnoteReference w:id="13"/>
      </w:r>
    </w:p>
    <w:p w14:paraId="1E121F2D" w14:textId="51B6A88A" w:rsidR="001E6F1B" w:rsidRDefault="00E27778" w:rsidP="00BA78E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mid-nineteenth century, this ethos </w:t>
      </w:r>
      <w:r w:rsidR="00BC5ECC">
        <w:rPr>
          <w:rFonts w:ascii="Times New Roman" w:eastAsia="Times New Roman" w:hAnsi="Times New Roman" w:cs="Times New Roman"/>
          <w:sz w:val="24"/>
          <w:szCs w:val="24"/>
        </w:rPr>
        <w:t>governed the prison system in the United States</w:t>
      </w:r>
      <w:r w:rsidR="00F1600A">
        <w:rPr>
          <w:rFonts w:ascii="Times New Roman" w:eastAsia="Times New Roman" w:hAnsi="Times New Roman" w:cs="Times New Roman"/>
          <w:sz w:val="24"/>
          <w:szCs w:val="24"/>
        </w:rPr>
        <w:t xml:space="preserve"> and began to spread to other Western cultures</w:t>
      </w:r>
      <w:r w:rsidR="00BC5ECC">
        <w:rPr>
          <w:rFonts w:ascii="Times New Roman" w:eastAsia="Times New Roman" w:hAnsi="Times New Roman" w:cs="Times New Roman"/>
          <w:sz w:val="24"/>
          <w:szCs w:val="24"/>
        </w:rPr>
        <w:t xml:space="preserve">. </w:t>
      </w:r>
      <w:r w:rsidR="00B31959">
        <w:rPr>
          <w:rFonts w:ascii="Times New Roman" w:eastAsia="Times New Roman" w:hAnsi="Times New Roman" w:cs="Times New Roman"/>
          <w:sz w:val="24"/>
          <w:szCs w:val="24"/>
        </w:rPr>
        <w:t xml:space="preserve">Prisons </w:t>
      </w:r>
      <w:r w:rsidR="00654709">
        <w:rPr>
          <w:rFonts w:ascii="Times New Roman" w:eastAsia="Times New Roman" w:hAnsi="Times New Roman" w:cs="Times New Roman"/>
          <w:sz w:val="24"/>
          <w:szCs w:val="24"/>
        </w:rPr>
        <w:t xml:space="preserve">in the United States </w:t>
      </w:r>
      <w:r w:rsidR="00B31959">
        <w:rPr>
          <w:rFonts w:ascii="Times New Roman" w:eastAsia="Times New Roman" w:hAnsi="Times New Roman" w:cs="Times New Roman"/>
          <w:sz w:val="24"/>
          <w:szCs w:val="24"/>
        </w:rPr>
        <w:t>were not created as institutions to reform and rehabilitate, the</w:t>
      </w:r>
      <w:r w:rsidR="00E76525">
        <w:rPr>
          <w:rFonts w:ascii="Times New Roman" w:eastAsia="Times New Roman" w:hAnsi="Times New Roman" w:cs="Times New Roman"/>
          <w:sz w:val="24"/>
          <w:szCs w:val="24"/>
        </w:rPr>
        <w:t xml:space="preserve">ir explicit purpose “the prevention of crimes, through fear of punishment.” In practice today, the basic </w:t>
      </w:r>
      <w:r w:rsidR="0073675B">
        <w:rPr>
          <w:rFonts w:ascii="Times New Roman" w:eastAsia="Times New Roman" w:hAnsi="Times New Roman" w:cs="Times New Roman"/>
          <w:sz w:val="24"/>
          <w:szCs w:val="24"/>
        </w:rPr>
        <w:t>amenities of “pure air, wholesome food, comfortable clothing, and medical aid when necessary” are rarely</w:t>
      </w:r>
      <w:r w:rsidR="001208F8">
        <w:rPr>
          <w:rFonts w:ascii="Times New Roman" w:eastAsia="Times New Roman" w:hAnsi="Times New Roman" w:cs="Times New Roman"/>
          <w:sz w:val="24"/>
          <w:szCs w:val="24"/>
        </w:rPr>
        <w:t xml:space="preserve"> </w:t>
      </w:r>
      <w:r w:rsidR="0073675B">
        <w:rPr>
          <w:rFonts w:ascii="Times New Roman" w:eastAsia="Times New Roman" w:hAnsi="Times New Roman" w:cs="Times New Roman"/>
          <w:sz w:val="24"/>
          <w:szCs w:val="24"/>
        </w:rPr>
        <w:t>fulfilled</w:t>
      </w:r>
      <w:r w:rsidR="00030B3C">
        <w:rPr>
          <w:rFonts w:ascii="Times New Roman" w:eastAsia="Times New Roman" w:hAnsi="Times New Roman" w:cs="Times New Roman"/>
          <w:sz w:val="24"/>
          <w:szCs w:val="24"/>
        </w:rPr>
        <w:t xml:space="preserve">. </w:t>
      </w:r>
    </w:p>
    <w:p w14:paraId="681F4EB4" w14:textId="54C0AAC7" w:rsidR="00174BB3" w:rsidRDefault="00174BB3" w:rsidP="00BA78E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Data on prison conditions in the United States is not widely available </w:t>
      </w:r>
      <w:r w:rsidR="00463045">
        <w:rPr>
          <w:rFonts w:ascii="Times New Roman" w:eastAsia="Times New Roman" w:hAnsi="Times New Roman" w:cs="Times New Roman"/>
          <w:sz w:val="24"/>
          <w:szCs w:val="24"/>
        </w:rPr>
        <w:t xml:space="preserve">because it is not well monitored by the government. But state-wide reviews in recent years have revealed </w:t>
      </w:r>
      <w:r w:rsidR="003065EB">
        <w:rPr>
          <w:rFonts w:ascii="Times New Roman" w:eastAsia="Times New Roman" w:hAnsi="Times New Roman" w:cs="Times New Roman"/>
          <w:sz w:val="24"/>
          <w:szCs w:val="24"/>
        </w:rPr>
        <w:t xml:space="preserve">widespread abuse, neglect, and violence in American prisons. </w:t>
      </w:r>
      <w:r w:rsidR="00D20B36">
        <w:rPr>
          <w:rFonts w:ascii="Times New Roman" w:eastAsia="Times New Roman" w:hAnsi="Times New Roman" w:cs="Times New Roman"/>
          <w:sz w:val="24"/>
          <w:szCs w:val="24"/>
        </w:rPr>
        <w:t>In April of 2019, Alabama’s prisons were found to be at 182</w:t>
      </w:r>
      <w:r w:rsidR="00CE7E72">
        <w:rPr>
          <w:rFonts w:ascii="Times New Roman" w:eastAsia="Times New Roman" w:hAnsi="Times New Roman" w:cs="Times New Roman"/>
          <w:sz w:val="24"/>
          <w:szCs w:val="24"/>
        </w:rPr>
        <w:t>% of their intended capacity, with the highest rates of rape and murder behind bars in the country.</w:t>
      </w:r>
      <w:r w:rsidR="00D35D0E">
        <w:rPr>
          <w:rFonts w:ascii="Times New Roman" w:eastAsia="Times New Roman" w:hAnsi="Times New Roman" w:cs="Times New Roman"/>
          <w:sz w:val="24"/>
          <w:szCs w:val="24"/>
        </w:rPr>
        <w:t xml:space="preserve"> Sexual and physical assault of inmates by correctional staff </w:t>
      </w:r>
      <w:r w:rsidR="00221763">
        <w:rPr>
          <w:rFonts w:ascii="Times New Roman" w:eastAsia="Times New Roman" w:hAnsi="Times New Roman" w:cs="Times New Roman"/>
          <w:sz w:val="24"/>
          <w:szCs w:val="24"/>
        </w:rPr>
        <w:t>was</w:t>
      </w:r>
      <w:r w:rsidR="00D35D0E">
        <w:rPr>
          <w:rFonts w:ascii="Times New Roman" w:eastAsia="Times New Roman" w:hAnsi="Times New Roman" w:cs="Times New Roman"/>
          <w:sz w:val="24"/>
          <w:szCs w:val="24"/>
        </w:rPr>
        <w:t xml:space="preserve"> widespread. </w:t>
      </w:r>
      <w:r w:rsidR="00CE7E72">
        <w:rPr>
          <w:rFonts w:ascii="Times New Roman" w:eastAsia="Times New Roman" w:hAnsi="Times New Roman" w:cs="Times New Roman"/>
          <w:sz w:val="24"/>
          <w:szCs w:val="24"/>
        </w:rPr>
        <w:t xml:space="preserve">The Justice Department’s review of Alabama prisons found that </w:t>
      </w:r>
      <w:r w:rsidR="00825974">
        <w:rPr>
          <w:rFonts w:ascii="Times New Roman" w:eastAsia="Times New Roman" w:hAnsi="Times New Roman" w:cs="Times New Roman"/>
          <w:sz w:val="24"/>
          <w:szCs w:val="24"/>
        </w:rPr>
        <w:t>the basic right of prisoners to live free of cruel and unusual punish</w:t>
      </w:r>
      <w:r w:rsidR="0094720A">
        <w:rPr>
          <w:rFonts w:ascii="Times New Roman" w:eastAsia="Times New Roman" w:hAnsi="Times New Roman" w:cs="Times New Roman"/>
          <w:sz w:val="24"/>
          <w:szCs w:val="24"/>
        </w:rPr>
        <w:t xml:space="preserve">ment </w:t>
      </w:r>
      <w:r w:rsidR="00D35D0E">
        <w:rPr>
          <w:rFonts w:ascii="Times New Roman" w:eastAsia="Times New Roman" w:hAnsi="Times New Roman" w:cs="Times New Roman"/>
          <w:sz w:val="24"/>
          <w:szCs w:val="24"/>
        </w:rPr>
        <w:t xml:space="preserve">is </w:t>
      </w:r>
      <w:r w:rsidR="0094720A">
        <w:rPr>
          <w:rFonts w:ascii="Times New Roman" w:eastAsia="Times New Roman" w:hAnsi="Times New Roman" w:cs="Times New Roman"/>
          <w:sz w:val="24"/>
          <w:szCs w:val="24"/>
        </w:rPr>
        <w:t>continually violated; ab</w:t>
      </w:r>
      <w:r w:rsidR="00053F6A">
        <w:rPr>
          <w:rFonts w:ascii="Times New Roman" w:eastAsia="Times New Roman" w:hAnsi="Times New Roman" w:cs="Times New Roman"/>
          <w:sz w:val="24"/>
          <w:szCs w:val="24"/>
        </w:rPr>
        <w:t xml:space="preserve">use is </w:t>
      </w:r>
      <w:r w:rsidR="00053F6A">
        <w:rPr>
          <w:rFonts w:ascii="Times New Roman" w:eastAsia="Times New Roman" w:hAnsi="Times New Roman" w:cs="Times New Roman"/>
          <w:sz w:val="24"/>
          <w:szCs w:val="24"/>
        </w:rPr>
        <w:lastRenderedPageBreak/>
        <w:t xml:space="preserve">common practice. </w:t>
      </w:r>
      <w:r w:rsidR="008A2A6B">
        <w:rPr>
          <w:rFonts w:ascii="Times New Roman" w:eastAsia="Times New Roman" w:hAnsi="Times New Roman" w:cs="Times New Roman"/>
          <w:sz w:val="24"/>
          <w:szCs w:val="24"/>
        </w:rPr>
        <w:t>Inmates across the nation are regularly refused appropriate medical care</w:t>
      </w:r>
      <w:r w:rsidR="0013185F">
        <w:rPr>
          <w:rFonts w:ascii="Times New Roman" w:eastAsia="Times New Roman" w:hAnsi="Times New Roman" w:cs="Times New Roman"/>
          <w:sz w:val="24"/>
          <w:szCs w:val="24"/>
        </w:rPr>
        <w:t xml:space="preserve">; one particularly cruel instance of this practice is in incarcerated women who are forced to labor in jail cells and </w:t>
      </w:r>
      <w:r w:rsidR="001922A4">
        <w:rPr>
          <w:rFonts w:ascii="Times New Roman" w:eastAsia="Times New Roman" w:hAnsi="Times New Roman" w:cs="Times New Roman"/>
          <w:sz w:val="24"/>
          <w:szCs w:val="24"/>
        </w:rPr>
        <w:t>wear shackles</w:t>
      </w:r>
      <w:r w:rsidR="0013185F">
        <w:rPr>
          <w:rFonts w:ascii="Times New Roman" w:eastAsia="Times New Roman" w:hAnsi="Times New Roman" w:cs="Times New Roman"/>
          <w:sz w:val="24"/>
          <w:szCs w:val="24"/>
        </w:rPr>
        <w:t xml:space="preserve"> during the birth of their children.</w:t>
      </w:r>
      <w:r w:rsidR="00066CD2" w:rsidRPr="00B11C75">
        <w:rPr>
          <w:rStyle w:val="FootnoteReference"/>
        </w:rPr>
        <w:footnoteReference w:id="14"/>
      </w:r>
      <w:r w:rsidR="009C3414">
        <w:rPr>
          <w:rFonts w:ascii="Times New Roman" w:eastAsia="Times New Roman" w:hAnsi="Times New Roman" w:cs="Times New Roman"/>
          <w:sz w:val="24"/>
          <w:szCs w:val="24"/>
        </w:rPr>
        <w:t xml:space="preserve"> Mental healthcare is denied to those inmates who suffer from mental illness, and this contributes to high suicide rates in American prisons.</w:t>
      </w:r>
      <w:r w:rsidR="006F3403" w:rsidRPr="00B11C75">
        <w:rPr>
          <w:rStyle w:val="FootnoteReference"/>
        </w:rPr>
        <w:footnoteReference w:id="15"/>
      </w:r>
      <w:r w:rsidR="006F3403">
        <w:rPr>
          <w:rFonts w:ascii="Times New Roman" w:eastAsia="Times New Roman" w:hAnsi="Times New Roman" w:cs="Times New Roman"/>
          <w:sz w:val="24"/>
          <w:szCs w:val="24"/>
        </w:rPr>
        <w:t xml:space="preserve"> </w:t>
      </w:r>
      <w:r w:rsidR="00FA5271">
        <w:rPr>
          <w:rFonts w:ascii="Times New Roman" w:eastAsia="Times New Roman" w:hAnsi="Times New Roman" w:cs="Times New Roman"/>
          <w:sz w:val="24"/>
          <w:szCs w:val="24"/>
        </w:rPr>
        <w:t>Additionally, more than 60,000 prisoners are held in solitary confinement in the United States each day. These prisoners show the extreme</w:t>
      </w:r>
      <w:r w:rsidR="00053F6A">
        <w:rPr>
          <w:rFonts w:ascii="Times New Roman" w:eastAsia="Times New Roman" w:hAnsi="Times New Roman" w:cs="Times New Roman"/>
          <w:sz w:val="24"/>
          <w:szCs w:val="24"/>
        </w:rPr>
        <w:t xml:space="preserve"> end of the</w:t>
      </w:r>
      <w:r w:rsidR="00FA5271">
        <w:rPr>
          <w:rFonts w:ascii="Times New Roman" w:eastAsia="Times New Roman" w:hAnsi="Times New Roman" w:cs="Times New Roman"/>
          <w:sz w:val="24"/>
          <w:szCs w:val="24"/>
        </w:rPr>
        <w:t xml:space="preserve"> </w:t>
      </w:r>
      <w:r w:rsidR="004A2D42">
        <w:rPr>
          <w:rFonts w:ascii="Times New Roman" w:eastAsia="Times New Roman" w:hAnsi="Times New Roman" w:cs="Times New Roman"/>
          <w:sz w:val="24"/>
          <w:szCs w:val="24"/>
        </w:rPr>
        <w:t xml:space="preserve">ethos of the Auburn prison; inmates are </w:t>
      </w:r>
      <w:r w:rsidR="005E6B3A">
        <w:rPr>
          <w:rFonts w:ascii="Times New Roman" w:eastAsia="Times New Roman" w:hAnsi="Times New Roman" w:cs="Times New Roman"/>
          <w:sz w:val="24"/>
          <w:szCs w:val="24"/>
        </w:rPr>
        <w:t>kept alone in a room 23 hours per day, only leaving for showers, brief exercise, or medical care.</w:t>
      </w:r>
      <w:r w:rsidR="00BE53AC" w:rsidRPr="00B11C75">
        <w:rPr>
          <w:rStyle w:val="FootnoteReference"/>
        </w:rPr>
        <w:footnoteReference w:id="16"/>
      </w:r>
      <w:r w:rsidR="00BE53AC">
        <w:rPr>
          <w:rFonts w:ascii="Times New Roman" w:eastAsia="Times New Roman" w:hAnsi="Times New Roman" w:cs="Times New Roman"/>
          <w:sz w:val="24"/>
          <w:szCs w:val="24"/>
        </w:rPr>
        <w:t xml:space="preserve"> </w:t>
      </w:r>
      <w:r w:rsidR="006F3403">
        <w:rPr>
          <w:rFonts w:ascii="Times New Roman" w:eastAsia="Times New Roman" w:hAnsi="Times New Roman" w:cs="Times New Roman"/>
          <w:sz w:val="24"/>
          <w:szCs w:val="24"/>
        </w:rPr>
        <w:t xml:space="preserve">In practice, the prison nation that emerged from the </w:t>
      </w:r>
      <w:r w:rsidR="00DD3F48">
        <w:rPr>
          <w:rFonts w:ascii="Times New Roman" w:eastAsia="Times New Roman" w:hAnsi="Times New Roman" w:cs="Times New Roman"/>
          <w:sz w:val="24"/>
          <w:szCs w:val="24"/>
        </w:rPr>
        <w:t xml:space="preserve">principles </w:t>
      </w:r>
      <w:r w:rsidR="006F3403">
        <w:rPr>
          <w:rFonts w:ascii="Times New Roman" w:eastAsia="Times New Roman" w:hAnsi="Times New Roman" w:cs="Times New Roman"/>
          <w:sz w:val="24"/>
          <w:szCs w:val="24"/>
        </w:rPr>
        <w:t>of the Auburn prison is undeniably violent and cruel</w:t>
      </w:r>
      <w:r w:rsidR="00C501B5">
        <w:rPr>
          <w:rFonts w:ascii="Times New Roman" w:eastAsia="Times New Roman" w:hAnsi="Times New Roman" w:cs="Times New Roman"/>
          <w:sz w:val="24"/>
          <w:szCs w:val="24"/>
        </w:rPr>
        <w:t xml:space="preserve">. Furthermore, the prison nation in the United States boomed after the </w:t>
      </w:r>
      <w:r w:rsidR="00D44D25">
        <w:rPr>
          <w:rFonts w:ascii="Times New Roman" w:eastAsia="Times New Roman" w:hAnsi="Times New Roman" w:cs="Times New Roman"/>
          <w:sz w:val="24"/>
          <w:szCs w:val="24"/>
        </w:rPr>
        <w:t xml:space="preserve">Civil Rights era of the 1960’s, </w:t>
      </w:r>
      <w:r w:rsidR="0024561F">
        <w:rPr>
          <w:rFonts w:ascii="Times New Roman" w:eastAsia="Times New Roman" w:hAnsi="Times New Roman" w:cs="Times New Roman"/>
          <w:sz w:val="24"/>
          <w:szCs w:val="24"/>
        </w:rPr>
        <w:t>continuing the nation’s racial caste system by another name</w:t>
      </w:r>
      <w:r w:rsidR="00A64A75">
        <w:rPr>
          <w:rFonts w:ascii="Times New Roman" w:eastAsia="Times New Roman" w:hAnsi="Times New Roman" w:cs="Times New Roman"/>
          <w:sz w:val="24"/>
          <w:szCs w:val="24"/>
        </w:rPr>
        <w:t>.</w:t>
      </w:r>
    </w:p>
    <w:p w14:paraId="5ACA4553" w14:textId="1E312613" w:rsidR="00BC1894" w:rsidRDefault="007A0EE2" w:rsidP="00BA78E2">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030B3C">
        <w:rPr>
          <w:rFonts w:ascii="Times New Roman" w:eastAsia="Times New Roman" w:hAnsi="Times New Roman" w:cs="Times New Roman"/>
          <w:sz w:val="24"/>
          <w:szCs w:val="24"/>
        </w:rPr>
        <w:t xml:space="preserve">the United States, </w:t>
      </w:r>
      <w:r w:rsidR="00C43B8D">
        <w:rPr>
          <w:rFonts w:ascii="Times New Roman" w:eastAsia="Times New Roman" w:hAnsi="Times New Roman" w:cs="Times New Roman"/>
          <w:sz w:val="24"/>
          <w:szCs w:val="24"/>
        </w:rPr>
        <w:t xml:space="preserve">the prison nation </w:t>
      </w:r>
      <w:r w:rsidR="008C7D67">
        <w:rPr>
          <w:rFonts w:ascii="Times New Roman" w:eastAsia="Times New Roman" w:hAnsi="Times New Roman" w:cs="Times New Roman"/>
          <w:sz w:val="24"/>
          <w:szCs w:val="24"/>
        </w:rPr>
        <w:t>preys upon racial minorities</w:t>
      </w:r>
      <w:r w:rsidR="00BC6914">
        <w:rPr>
          <w:rFonts w:ascii="Times New Roman" w:eastAsia="Times New Roman" w:hAnsi="Times New Roman" w:cs="Times New Roman"/>
          <w:sz w:val="24"/>
          <w:szCs w:val="24"/>
        </w:rPr>
        <w:t xml:space="preserve"> and the economic poor</w:t>
      </w:r>
      <w:r w:rsidR="008C7D67">
        <w:rPr>
          <w:rFonts w:ascii="Times New Roman" w:eastAsia="Times New Roman" w:hAnsi="Times New Roman" w:cs="Times New Roman"/>
          <w:sz w:val="24"/>
          <w:szCs w:val="24"/>
        </w:rPr>
        <w:t xml:space="preserve">. </w:t>
      </w:r>
      <w:r w:rsidR="00A818DD">
        <w:rPr>
          <w:rFonts w:ascii="Times New Roman" w:eastAsia="Times New Roman" w:hAnsi="Times New Roman" w:cs="Times New Roman"/>
          <w:sz w:val="24"/>
          <w:szCs w:val="24"/>
        </w:rPr>
        <w:t xml:space="preserve">Michelle Alexander deems the </w:t>
      </w:r>
      <w:r w:rsidR="00174BB3">
        <w:rPr>
          <w:rFonts w:ascii="Times New Roman" w:eastAsia="Times New Roman" w:hAnsi="Times New Roman" w:cs="Times New Roman"/>
          <w:sz w:val="24"/>
          <w:szCs w:val="24"/>
        </w:rPr>
        <w:t xml:space="preserve">prison nation as the “new Jim Crow”, pointing out that the disproportionate incarceration </w:t>
      </w:r>
      <w:r w:rsidR="00A64A75">
        <w:rPr>
          <w:rFonts w:ascii="Times New Roman" w:eastAsia="Times New Roman" w:hAnsi="Times New Roman" w:cs="Times New Roman"/>
          <w:sz w:val="24"/>
          <w:szCs w:val="24"/>
        </w:rPr>
        <w:t xml:space="preserve">of Black Americans, and particularly Black men, </w:t>
      </w:r>
      <w:r w:rsidR="00132015">
        <w:rPr>
          <w:rFonts w:ascii="Times New Roman" w:eastAsia="Times New Roman" w:hAnsi="Times New Roman" w:cs="Times New Roman"/>
          <w:sz w:val="24"/>
          <w:szCs w:val="24"/>
        </w:rPr>
        <w:t>continues t</w:t>
      </w:r>
      <w:r w:rsidR="00641545">
        <w:rPr>
          <w:rFonts w:ascii="Times New Roman" w:eastAsia="Times New Roman" w:hAnsi="Times New Roman" w:cs="Times New Roman"/>
          <w:sz w:val="24"/>
          <w:szCs w:val="24"/>
        </w:rPr>
        <w:t xml:space="preserve">he legacy of </w:t>
      </w:r>
      <w:r w:rsidR="00113D18">
        <w:rPr>
          <w:rFonts w:ascii="Times New Roman" w:eastAsia="Times New Roman" w:hAnsi="Times New Roman" w:cs="Times New Roman"/>
          <w:sz w:val="24"/>
          <w:szCs w:val="24"/>
        </w:rPr>
        <w:t>slavery and Jim Crow laws in our nation.</w:t>
      </w:r>
      <w:r w:rsidR="00A8672A" w:rsidRPr="00B11C75">
        <w:rPr>
          <w:rStyle w:val="FootnoteReference"/>
        </w:rPr>
        <w:footnoteReference w:id="17"/>
      </w:r>
      <w:r w:rsidR="00113D18">
        <w:rPr>
          <w:rFonts w:ascii="Times New Roman" w:eastAsia="Times New Roman" w:hAnsi="Times New Roman" w:cs="Times New Roman"/>
          <w:sz w:val="24"/>
          <w:szCs w:val="24"/>
        </w:rPr>
        <w:t xml:space="preserve"> </w:t>
      </w:r>
      <w:r w:rsidR="007B46D1">
        <w:rPr>
          <w:rFonts w:ascii="Times New Roman" w:eastAsia="Times New Roman" w:hAnsi="Times New Roman" w:cs="Times New Roman"/>
          <w:sz w:val="24"/>
          <w:szCs w:val="24"/>
        </w:rPr>
        <w:t>The United States is home to just 5</w:t>
      </w:r>
      <w:r w:rsidR="003779AA">
        <w:rPr>
          <w:rFonts w:ascii="Times New Roman" w:eastAsia="Times New Roman" w:hAnsi="Times New Roman" w:cs="Times New Roman"/>
          <w:sz w:val="24"/>
          <w:szCs w:val="24"/>
        </w:rPr>
        <w:t>% of the world’s population, yet incarcerates 25% of the world’s prison population.</w:t>
      </w:r>
      <w:r w:rsidR="007D7E5D" w:rsidRPr="00B11C75">
        <w:rPr>
          <w:rStyle w:val="FootnoteReference"/>
        </w:rPr>
        <w:footnoteReference w:id="18"/>
      </w:r>
      <w:r w:rsidR="00E3139C">
        <w:rPr>
          <w:rFonts w:ascii="Times New Roman" w:eastAsia="Times New Roman" w:hAnsi="Times New Roman" w:cs="Times New Roman"/>
          <w:sz w:val="24"/>
          <w:szCs w:val="24"/>
        </w:rPr>
        <w:t xml:space="preserve"> The incarceration rate in the United States is the highest in the world, with 655 </w:t>
      </w:r>
      <w:r w:rsidR="0053443A">
        <w:rPr>
          <w:rFonts w:ascii="Times New Roman" w:eastAsia="Times New Roman" w:hAnsi="Times New Roman" w:cs="Times New Roman"/>
          <w:sz w:val="24"/>
          <w:szCs w:val="24"/>
        </w:rPr>
        <w:t xml:space="preserve">in </w:t>
      </w:r>
      <w:r w:rsidR="00E3139C">
        <w:rPr>
          <w:rFonts w:ascii="Times New Roman" w:eastAsia="Times New Roman" w:hAnsi="Times New Roman" w:cs="Times New Roman"/>
          <w:sz w:val="24"/>
          <w:szCs w:val="24"/>
        </w:rPr>
        <w:t xml:space="preserve">100,000 </w:t>
      </w:r>
      <w:r w:rsidR="0053443A">
        <w:rPr>
          <w:rFonts w:ascii="Times New Roman" w:eastAsia="Times New Roman" w:hAnsi="Times New Roman" w:cs="Times New Roman"/>
          <w:sz w:val="24"/>
          <w:szCs w:val="24"/>
        </w:rPr>
        <w:t>people incarcerated</w:t>
      </w:r>
      <w:r w:rsidR="00705FC3">
        <w:rPr>
          <w:rFonts w:ascii="Times New Roman" w:eastAsia="Times New Roman" w:hAnsi="Times New Roman" w:cs="Times New Roman"/>
          <w:sz w:val="24"/>
          <w:szCs w:val="24"/>
        </w:rPr>
        <w:t>.</w:t>
      </w:r>
      <w:r w:rsidR="00705FC3" w:rsidRPr="00B11C75">
        <w:rPr>
          <w:rStyle w:val="FootnoteReference"/>
        </w:rPr>
        <w:footnoteReference w:id="19"/>
      </w:r>
      <w:r w:rsidR="00E36CEA">
        <w:rPr>
          <w:rFonts w:ascii="Times New Roman" w:eastAsia="Times New Roman" w:hAnsi="Times New Roman" w:cs="Times New Roman"/>
          <w:sz w:val="24"/>
          <w:szCs w:val="24"/>
        </w:rPr>
        <w:t xml:space="preserve"> And these </w:t>
      </w:r>
      <w:r w:rsidR="00843AC4">
        <w:rPr>
          <w:rFonts w:ascii="Times New Roman" w:eastAsia="Times New Roman" w:hAnsi="Times New Roman" w:cs="Times New Roman"/>
          <w:sz w:val="24"/>
          <w:szCs w:val="24"/>
        </w:rPr>
        <w:t xml:space="preserve">rates only tell a small part of the story– America incarcerates at extremely high rates, but the majority of this burden has been borne by racial minorities in the wake of </w:t>
      </w:r>
      <w:r w:rsidR="005F58E1">
        <w:rPr>
          <w:rFonts w:ascii="Times New Roman" w:eastAsia="Times New Roman" w:hAnsi="Times New Roman" w:cs="Times New Roman"/>
          <w:sz w:val="24"/>
          <w:szCs w:val="24"/>
        </w:rPr>
        <w:t xml:space="preserve">the </w:t>
      </w:r>
      <w:r w:rsidR="00843AC4">
        <w:rPr>
          <w:rFonts w:ascii="Times New Roman" w:eastAsia="Times New Roman" w:hAnsi="Times New Roman" w:cs="Times New Roman"/>
          <w:sz w:val="24"/>
          <w:szCs w:val="24"/>
        </w:rPr>
        <w:t xml:space="preserve">Civil Rights </w:t>
      </w:r>
      <w:r w:rsidR="005F58E1">
        <w:rPr>
          <w:rFonts w:ascii="Times New Roman" w:eastAsia="Times New Roman" w:hAnsi="Times New Roman" w:cs="Times New Roman"/>
          <w:sz w:val="24"/>
          <w:szCs w:val="24"/>
        </w:rPr>
        <w:t>movement.</w:t>
      </w:r>
      <w:r w:rsidR="00843AC4">
        <w:rPr>
          <w:rFonts w:ascii="Times New Roman" w:eastAsia="Times New Roman" w:hAnsi="Times New Roman" w:cs="Times New Roman"/>
          <w:sz w:val="24"/>
          <w:szCs w:val="24"/>
        </w:rPr>
        <w:t xml:space="preserve"> </w:t>
      </w:r>
      <w:r w:rsidR="006E2BCC">
        <w:rPr>
          <w:rFonts w:ascii="Times New Roman" w:eastAsia="Times New Roman" w:hAnsi="Times New Roman" w:cs="Times New Roman"/>
          <w:sz w:val="24"/>
          <w:szCs w:val="24"/>
        </w:rPr>
        <w:t xml:space="preserve">In 1971, </w:t>
      </w:r>
      <w:r w:rsidR="00BF19DD">
        <w:rPr>
          <w:rFonts w:ascii="Times New Roman" w:eastAsia="Times New Roman" w:hAnsi="Times New Roman" w:cs="Times New Roman"/>
          <w:sz w:val="24"/>
          <w:szCs w:val="24"/>
        </w:rPr>
        <w:t>300,000 people were incarcerated in the United States</w:t>
      </w:r>
      <w:r w:rsidR="00C03D12">
        <w:rPr>
          <w:rFonts w:ascii="Times New Roman" w:eastAsia="Times New Roman" w:hAnsi="Times New Roman" w:cs="Times New Roman"/>
          <w:sz w:val="24"/>
          <w:szCs w:val="24"/>
        </w:rPr>
        <w:t xml:space="preserve"> and 66% of the </w:t>
      </w:r>
      <w:r w:rsidR="00C03D12">
        <w:rPr>
          <w:rFonts w:ascii="Times New Roman" w:eastAsia="Times New Roman" w:hAnsi="Times New Roman" w:cs="Times New Roman"/>
          <w:sz w:val="24"/>
          <w:szCs w:val="24"/>
        </w:rPr>
        <w:lastRenderedPageBreak/>
        <w:t xml:space="preserve">incarcerated population was white. </w:t>
      </w:r>
      <w:r w:rsidR="00F6390F">
        <w:rPr>
          <w:rFonts w:ascii="Times New Roman" w:eastAsia="Times New Roman" w:hAnsi="Times New Roman" w:cs="Times New Roman"/>
          <w:sz w:val="24"/>
          <w:szCs w:val="24"/>
        </w:rPr>
        <w:t>Today, 2.2 million people are incarcerated in the United States and 70% of th</w:t>
      </w:r>
      <w:r w:rsidR="005F58E1">
        <w:rPr>
          <w:rFonts w:ascii="Times New Roman" w:eastAsia="Times New Roman" w:hAnsi="Times New Roman" w:cs="Times New Roman"/>
          <w:sz w:val="24"/>
          <w:szCs w:val="24"/>
        </w:rPr>
        <w:t xml:space="preserve">e </w:t>
      </w:r>
      <w:r w:rsidR="00F6390F">
        <w:rPr>
          <w:rFonts w:ascii="Times New Roman" w:eastAsia="Times New Roman" w:hAnsi="Times New Roman" w:cs="Times New Roman"/>
          <w:sz w:val="24"/>
          <w:szCs w:val="24"/>
        </w:rPr>
        <w:t>incarcerated</w:t>
      </w:r>
      <w:r w:rsidR="005F58E1">
        <w:rPr>
          <w:rFonts w:ascii="Times New Roman" w:eastAsia="Times New Roman" w:hAnsi="Times New Roman" w:cs="Times New Roman"/>
          <w:sz w:val="24"/>
          <w:szCs w:val="24"/>
        </w:rPr>
        <w:t xml:space="preserve"> population</w:t>
      </w:r>
      <w:r w:rsidR="00F6390F">
        <w:rPr>
          <w:rFonts w:ascii="Times New Roman" w:eastAsia="Times New Roman" w:hAnsi="Times New Roman" w:cs="Times New Roman"/>
          <w:sz w:val="24"/>
          <w:szCs w:val="24"/>
        </w:rPr>
        <w:t xml:space="preserve"> </w:t>
      </w:r>
      <w:r w:rsidR="00A80E04">
        <w:rPr>
          <w:rFonts w:ascii="Times New Roman" w:eastAsia="Times New Roman" w:hAnsi="Times New Roman" w:cs="Times New Roman"/>
          <w:sz w:val="24"/>
          <w:szCs w:val="24"/>
        </w:rPr>
        <w:t xml:space="preserve">are </w:t>
      </w:r>
      <w:r w:rsidR="00383653">
        <w:rPr>
          <w:rFonts w:ascii="Times New Roman" w:eastAsia="Times New Roman" w:hAnsi="Times New Roman" w:cs="Times New Roman"/>
          <w:sz w:val="24"/>
          <w:szCs w:val="24"/>
        </w:rPr>
        <w:t>racial minorities.</w:t>
      </w:r>
      <w:r w:rsidR="00432726" w:rsidRPr="00B11C75">
        <w:rPr>
          <w:rStyle w:val="FootnoteReference"/>
        </w:rPr>
        <w:footnoteReference w:id="20"/>
      </w:r>
      <w:r w:rsidR="00383653">
        <w:rPr>
          <w:rFonts w:ascii="Times New Roman" w:eastAsia="Times New Roman" w:hAnsi="Times New Roman" w:cs="Times New Roman"/>
          <w:sz w:val="24"/>
          <w:szCs w:val="24"/>
        </w:rPr>
        <w:t xml:space="preserve"> This is a direct consequence of Richard Nixon’s “War on Drugs”</w:t>
      </w:r>
      <w:r w:rsidR="009540AF">
        <w:rPr>
          <w:rFonts w:ascii="Times New Roman" w:eastAsia="Times New Roman" w:hAnsi="Times New Roman" w:cs="Times New Roman"/>
          <w:sz w:val="24"/>
          <w:szCs w:val="24"/>
        </w:rPr>
        <w:t xml:space="preserve">, </w:t>
      </w:r>
      <w:r w:rsidR="00383653">
        <w:rPr>
          <w:rFonts w:ascii="Times New Roman" w:eastAsia="Times New Roman" w:hAnsi="Times New Roman" w:cs="Times New Roman"/>
          <w:sz w:val="24"/>
          <w:szCs w:val="24"/>
        </w:rPr>
        <w:t>which Nixon</w:t>
      </w:r>
      <w:r w:rsidR="003A00E4">
        <w:rPr>
          <w:rFonts w:ascii="Times New Roman" w:eastAsia="Times New Roman" w:hAnsi="Times New Roman" w:cs="Times New Roman"/>
          <w:sz w:val="24"/>
          <w:szCs w:val="24"/>
        </w:rPr>
        <w:t xml:space="preserve">’s policy advisor, </w:t>
      </w:r>
      <w:r w:rsidR="009540AF" w:rsidRPr="009540AF">
        <w:rPr>
          <w:rFonts w:ascii="Times New Roman" w:eastAsia="Times New Roman" w:hAnsi="Times New Roman" w:cs="Times New Roman"/>
          <w:sz w:val="24"/>
          <w:szCs w:val="24"/>
        </w:rPr>
        <w:t>John Ehrlichman</w:t>
      </w:r>
      <w:r w:rsidR="009540AF">
        <w:rPr>
          <w:rFonts w:ascii="Times New Roman" w:eastAsia="Times New Roman" w:hAnsi="Times New Roman" w:cs="Times New Roman"/>
          <w:sz w:val="24"/>
          <w:szCs w:val="24"/>
        </w:rPr>
        <w:t xml:space="preserve">, </w:t>
      </w:r>
      <w:r w:rsidR="00383653">
        <w:rPr>
          <w:rFonts w:ascii="Times New Roman" w:eastAsia="Times New Roman" w:hAnsi="Times New Roman" w:cs="Times New Roman"/>
          <w:sz w:val="24"/>
          <w:szCs w:val="24"/>
        </w:rPr>
        <w:t xml:space="preserve">admitted as being explicitly aimed at Black people in 1994, saying: </w:t>
      </w:r>
    </w:p>
    <w:p w14:paraId="52524634" w14:textId="583475F0" w:rsidR="00FC3585" w:rsidRDefault="003A00E4" w:rsidP="00BA78E2">
      <w:pPr>
        <w:spacing w:line="480" w:lineRule="auto"/>
        <w:ind w:left="720"/>
        <w:contextualSpacing/>
        <w:rPr>
          <w:rFonts w:ascii="Times New Roman" w:eastAsia="Times New Roman" w:hAnsi="Times New Roman" w:cs="Times New Roman"/>
          <w:sz w:val="24"/>
          <w:szCs w:val="24"/>
        </w:rPr>
      </w:pPr>
      <w:r w:rsidRPr="003A00E4">
        <w:rPr>
          <w:rFonts w:ascii="Times New Roman" w:eastAsia="Times New Roman" w:hAnsi="Times New Roman" w:cs="Times New Roman"/>
          <w:sz w:val="24"/>
          <w:szCs w:val="24"/>
        </w:rPr>
        <w:t xml:space="preserve">The Nixon campaign in 1968, and the Nixon White House after that, had two enemies: the antiwar left and Black people. You understand what I’m saying? We knew we couldn’t make it illegal to be either against the war or Black, but by getting the public to associate the hippies with marijuana and Blacks with heroin, and then criminalizing both heavily, we could disrupt those communities. We could arrest their leaders, raid their homes, break up their meetings, and vilify them night after night on the evening news. Did we know we were lying about the drugs? </w:t>
      </w:r>
      <w:proofErr w:type="gramStart"/>
      <w:r w:rsidRPr="003A00E4">
        <w:rPr>
          <w:rFonts w:ascii="Times New Roman" w:eastAsia="Times New Roman" w:hAnsi="Times New Roman" w:cs="Times New Roman"/>
          <w:sz w:val="24"/>
          <w:szCs w:val="24"/>
        </w:rPr>
        <w:t>Of course</w:t>
      </w:r>
      <w:proofErr w:type="gramEnd"/>
      <w:r w:rsidRPr="003A00E4">
        <w:rPr>
          <w:rFonts w:ascii="Times New Roman" w:eastAsia="Times New Roman" w:hAnsi="Times New Roman" w:cs="Times New Roman"/>
          <w:sz w:val="24"/>
          <w:szCs w:val="24"/>
        </w:rPr>
        <w:t xml:space="preserve"> we did.</w:t>
      </w:r>
      <w:r w:rsidR="005D5F55" w:rsidRPr="00B11C75">
        <w:rPr>
          <w:rStyle w:val="FootnoteReference"/>
        </w:rPr>
        <w:footnoteReference w:id="21"/>
      </w:r>
    </w:p>
    <w:p w14:paraId="6F9D6521" w14:textId="77777777" w:rsidR="00400545" w:rsidRDefault="00400545" w:rsidP="00BA78E2">
      <w:pPr>
        <w:spacing w:line="480" w:lineRule="auto"/>
        <w:ind w:left="720"/>
        <w:contextualSpacing/>
        <w:rPr>
          <w:rFonts w:ascii="Times New Roman" w:eastAsia="Times New Roman" w:hAnsi="Times New Roman" w:cs="Times New Roman"/>
          <w:sz w:val="24"/>
          <w:szCs w:val="24"/>
        </w:rPr>
      </w:pPr>
    </w:p>
    <w:p w14:paraId="091FC7F7" w14:textId="7A291AA9" w:rsidR="00FC3585" w:rsidRDefault="00FC3585" w:rsidP="00BA78E2">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racist implementation of incarceration persists to the present day. </w:t>
      </w:r>
      <w:r w:rsidR="009D0EE2">
        <w:rPr>
          <w:rFonts w:ascii="Times New Roman" w:eastAsia="Times New Roman" w:hAnsi="Times New Roman" w:cs="Times New Roman"/>
          <w:sz w:val="24"/>
          <w:szCs w:val="24"/>
        </w:rPr>
        <w:t xml:space="preserve">While </w:t>
      </w:r>
      <w:r w:rsidR="00522B20">
        <w:rPr>
          <w:rFonts w:ascii="Times New Roman" w:eastAsia="Times New Roman" w:hAnsi="Times New Roman" w:cs="Times New Roman"/>
          <w:sz w:val="24"/>
          <w:szCs w:val="24"/>
        </w:rPr>
        <w:t>white men have a 1 in 17 chance of being incarcerated in their lifetime, Black men have a 1 in 3 chance and Latino men have a 1 in 6 chance.</w:t>
      </w:r>
      <w:r w:rsidR="00B80FE5" w:rsidRPr="00B11C75">
        <w:rPr>
          <w:rStyle w:val="FootnoteReference"/>
        </w:rPr>
        <w:footnoteReference w:id="22"/>
      </w:r>
      <w:r w:rsidR="00522B20">
        <w:rPr>
          <w:rFonts w:ascii="Times New Roman" w:eastAsia="Times New Roman" w:hAnsi="Times New Roman" w:cs="Times New Roman"/>
          <w:sz w:val="24"/>
          <w:szCs w:val="24"/>
        </w:rPr>
        <w:t xml:space="preserve"> Women, though less likely to be incarcerated overall, have similarly </w:t>
      </w:r>
      <w:r w:rsidR="00794453">
        <w:rPr>
          <w:rFonts w:ascii="Times New Roman" w:eastAsia="Times New Roman" w:hAnsi="Times New Roman" w:cs="Times New Roman"/>
          <w:sz w:val="24"/>
          <w:szCs w:val="24"/>
        </w:rPr>
        <w:t>disproportionate rates of incarceration by race.</w:t>
      </w:r>
      <w:r w:rsidR="00BC01FE" w:rsidRPr="00B11C75">
        <w:rPr>
          <w:rStyle w:val="FootnoteReference"/>
        </w:rPr>
        <w:footnoteReference w:id="23"/>
      </w:r>
      <w:r w:rsidR="00C94663">
        <w:rPr>
          <w:rFonts w:ascii="Times New Roman" w:eastAsia="Times New Roman" w:hAnsi="Times New Roman" w:cs="Times New Roman"/>
          <w:sz w:val="24"/>
          <w:szCs w:val="24"/>
        </w:rPr>
        <w:t xml:space="preserve"> </w:t>
      </w:r>
      <w:r w:rsidR="00AF622A">
        <w:rPr>
          <w:rFonts w:ascii="Times New Roman" w:eastAsia="Times New Roman" w:hAnsi="Times New Roman" w:cs="Times New Roman"/>
          <w:sz w:val="24"/>
          <w:szCs w:val="24"/>
        </w:rPr>
        <w:t>And among the white incarcerated population, most inmates are economically poor.</w:t>
      </w:r>
      <w:r w:rsidR="00557EBB" w:rsidRPr="00B11C75">
        <w:rPr>
          <w:rStyle w:val="FootnoteReference"/>
        </w:rPr>
        <w:footnoteReference w:id="24"/>
      </w:r>
      <w:r w:rsidR="00AF622A">
        <w:rPr>
          <w:rFonts w:ascii="Times New Roman" w:eastAsia="Times New Roman" w:hAnsi="Times New Roman" w:cs="Times New Roman"/>
          <w:sz w:val="24"/>
          <w:szCs w:val="24"/>
        </w:rPr>
        <w:t xml:space="preserve"> </w:t>
      </w:r>
      <w:r w:rsidR="000073E4">
        <w:rPr>
          <w:rFonts w:ascii="Times New Roman" w:eastAsia="Times New Roman" w:hAnsi="Times New Roman" w:cs="Times New Roman"/>
          <w:sz w:val="24"/>
          <w:szCs w:val="24"/>
        </w:rPr>
        <w:t xml:space="preserve">Forty-five percent </w:t>
      </w:r>
      <w:r w:rsidR="00711CE8">
        <w:rPr>
          <w:rFonts w:ascii="Times New Roman" w:eastAsia="Times New Roman" w:hAnsi="Times New Roman" w:cs="Times New Roman"/>
          <w:sz w:val="24"/>
          <w:szCs w:val="24"/>
        </w:rPr>
        <w:t xml:space="preserve">of federal prisoners are incarcerated for nonviolent drug offenses today, as a direct result of Nixon’s “War on Drugs” and the </w:t>
      </w:r>
      <w:r w:rsidR="000073E4">
        <w:rPr>
          <w:rFonts w:ascii="Times New Roman" w:eastAsia="Times New Roman" w:hAnsi="Times New Roman" w:cs="Times New Roman"/>
          <w:sz w:val="24"/>
          <w:szCs w:val="24"/>
        </w:rPr>
        <w:t xml:space="preserve">tough on crime approach that arose in U.S. politics as a result. Today, Black youth are fifty times more likely to be incarcerated for their first drug offense than their white </w:t>
      </w:r>
      <w:r w:rsidR="000073E4">
        <w:rPr>
          <w:rFonts w:ascii="Times New Roman" w:eastAsia="Times New Roman" w:hAnsi="Times New Roman" w:cs="Times New Roman"/>
          <w:sz w:val="24"/>
          <w:szCs w:val="24"/>
        </w:rPr>
        <w:lastRenderedPageBreak/>
        <w:t>counterparts.</w:t>
      </w:r>
      <w:r w:rsidR="000073E4" w:rsidRPr="00B11C75">
        <w:rPr>
          <w:rStyle w:val="FootnoteReference"/>
        </w:rPr>
        <w:footnoteReference w:id="25"/>
      </w:r>
      <w:r w:rsidR="00533275">
        <w:rPr>
          <w:rFonts w:ascii="Times New Roman" w:eastAsia="Times New Roman" w:hAnsi="Times New Roman" w:cs="Times New Roman"/>
          <w:sz w:val="24"/>
          <w:szCs w:val="24"/>
        </w:rPr>
        <w:t xml:space="preserve"> In </w:t>
      </w:r>
      <w:r w:rsidR="002534C9">
        <w:rPr>
          <w:rFonts w:ascii="Times New Roman" w:eastAsia="Times New Roman" w:hAnsi="Times New Roman" w:cs="Times New Roman"/>
          <w:sz w:val="24"/>
          <w:szCs w:val="24"/>
        </w:rPr>
        <w:t xml:space="preserve">practice </w:t>
      </w:r>
      <w:r w:rsidR="00FA36B1">
        <w:rPr>
          <w:rFonts w:ascii="Times New Roman" w:eastAsia="Times New Roman" w:hAnsi="Times New Roman" w:cs="Times New Roman"/>
          <w:sz w:val="24"/>
          <w:szCs w:val="24"/>
        </w:rPr>
        <w:t xml:space="preserve">in the U.S </w:t>
      </w:r>
      <w:r w:rsidR="002534C9">
        <w:rPr>
          <w:rFonts w:ascii="Times New Roman" w:eastAsia="Times New Roman" w:hAnsi="Times New Roman" w:cs="Times New Roman"/>
          <w:sz w:val="24"/>
          <w:szCs w:val="24"/>
        </w:rPr>
        <w:t xml:space="preserve">today, incarceration </w:t>
      </w:r>
      <w:r w:rsidR="00FA36B1">
        <w:rPr>
          <w:rFonts w:ascii="Times New Roman" w:eastAsia="Times New Roman" w:hAnsi="Times New Roman" w:cs="Times New Roman"/>
          <w:sz w:val="24"/>
          <w:szCs w:val="24"/>
        </w:rPr>
        <w:t xml:space="preserve">directly opposes Catholic Social Tradition’s “preferential option for the poor”, instead </w:t>
      </w:r>
      <w:r w:rsidR="00D345AB">
        <w:rPr>
          <w:rFonts w:ascii="Times New Roman" w:eastAsia="Times New Roman" w:hAnsi="Times New Roman" w:cs="Times New Roman"/>
          <w:sz w:val="24"/>
          <w:szCs w:val="24"/>
        </w:rPr>
        <w:t xml:space="preserve">implementing </w:t>
      </w:r>
      <w:r w:rsidR="00DD2C45">
        <w:rPr>
          <w:rFonts w:ascii="Times New Roman" w:eastAsia="Times New Roman" w:hAnsi="Times New Roman" w:cs="Times New Roman"/>
          <w:sz w:val="24"/>
          <w:szCs w:val="24"/>
        </w:rPr>
        <w:t xml:space="preserve">a </w:t>
      </w:r>
      <w:r w:rsidR="00D345AB">
        <w:rPr>
          <w:rFonts w:ascii="Times New Roman" w:eastAsia="Times New Roman" w:hAnsi="Times New Roman" w:cs="Times New Roman"/>
          <w:sz w:val="24"/>
          <w:szCs w:val="24"/>
        </w:rPr>
        <w:t xml:space="preserve">preferential predation </w:t>
      </w:r>
      <w:r w:rsidR="00EE1678">
        <w:rPr>
          <w:rFonts w:ascii="Times New Roman" w:eastAsia="Times New Roman" w:hAnsi="Times New Roman" w:cs="Times New Roman"/>
          <w:sz w:val="24"/>
          <w:szCs w:val="24"/>
        </w:rPr>
        <w:t>up</w:t>
      </w:r>
      <w:r w:rsidR="003545B2">
        <w:rPr>
          <w:rFonts w:ascii="Times New Roman" w:eastAsia="Times New Roman" w:hAnsi="Times New Roman" w:cs="Times New Roman"/>
          <w:sz w:val="24"/>
          <w:szCs w:val="24"/>
        </w:rPr>
        <w:t xml:space="preserve">on </w:t>
      </w:r>
      <w:r w:rsidR="00D345AB">
        <w:rPr>
          <w:rFonts w:ascii="Times New Roman" w:eastAsia="Times New Roman" w:hAnsi="Times New Roman" w:cs="Times New Roman"/>
          <w:sz w:val="24"/>
          <w:szCs w:val="24"/>
        </w:rPr>
        <w:t>the poor</w:t>
      </w:r>
      <w:r w:rsidR="002F7643">
        <w:rPr>
          <w:rFonts w:ascii="Times New Roman" w:eastAsia="Times New Roman" w:hAnsi="Times New Roman" w:cs="Times New Roman"/>
          <w:sz w:val="24"/>
          <w:szCs w:val="24"/>
        </w:rPr>
        <w:t xml:space="preserve">. </w:t>
      </w:r>
    </w:p>
    <w:p w14:paraId="60CF1BEB" w14:textId="04C405D1" w:rsidR="00351182" w:rsidRPr="003A00E4" w:rsidRDefault="009B3C41" w:rsidP="00E3032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being cruel and racist, incarceration </w:t>
      </w:r>
      <w:r w:rsidR="00D76333">
        <w:rPr>
          <w:rFonts w:ascii="Times New Roman" w:eastAsia="Times New Roman" w:hAnsi="Times New Roman" w:cs="Times New Roman"/>
          <w:sz w:val="24"/>
          <w:szCs w:val="24"/>
        </w:rPr>
        <w:t xml:space="preserve">is an ineffective means of reducing violent crime. </w:t>
      </w:r>
      <w:r w:rsidR="00DC771C">
        <w:rPr>
          <w:rFonts w:ascii="Times New Roman" w:eastAsia="Times New Roman" w:hAnsi="Times New Roman" w:cs="Times New Roman"/>
          <w:sz w:val="24"/>
          <w:szCs w:val="24"/>
        </w:rPr>
        <w:t xml:space="preserve">Violent crime data isn’t well organized in the United States, but </w:t>
      </w:r>
      <w:r w:rsidR="005C0B47">
        <w:rPr>
          <w:rFonts w:ascii="Times New Roman" w:eastAsia="Times New Roman" w:hAnsi="Times New Roman" w:cs="Times New Roman"/>
          <w:sz w:val="24"/>
          <w:szCs w:val="24"/>
        </w:rPr>
        <w:t xml:space="preserve">the homicide rate as a subset of violent crime is. Gilligan and Lee write about the ineffectiveness of the prison in </w:t>
      </w:r>
      <w:r w:rsidR="00351182">
        <w:rPr>
          <w:rFonts w:ascii="Times New Roman" w:eastAsia="Times New Roman" w:hAnsi="Times New Roman" w:cs="Times New Roman"/>
          <w:sz w:val="24"/>
          <w:szCs w:val="24"/>
        </w:rPr>
        <w:t xml:space="preserve">decreasing homicide in their 2004 article “Beyond the Prison </w:t>
      </w:r>
      <w:r w:rsidR="00351182" w:rsidRPr="00351182">
        <w:rPr>
          <w:rFonts w:ascii="Times New Roman" w:eastAsia="Times New Roman" w:hAnsi="Times New Roman" w:cs="Times New Roman"/>
          <w:sz w:val="24"/>
          <w:szCs w:val="24"/>
        </w:rPr>
        <w:t>Paradigm: From Provoking Violence to Preventing It by Creating “Anti-Prisons” (Residential Colleges and Therapeutic Communities</w:t>
      </w:r>
      <w:r w:rsidR="00AE0FBC">
        <w:rPr>
          <w:rFonts w:ascii="Times New Roman" w:eastAsia="Times New Roman" w:hAnsi="Times New Roman" w:cs="Times New Roman"/>
          <w:sz w:val="24"/>
          <w:szCs w:val="24"/>
        </w:rPr>
        <w:t>),” saying,</w:t>
      </w:r>
    </w:p>
    <w:p w14:paraId="38FDB65F" w14:textId="239B5CE4" w:rsidR="001262C0" w:rsidRDefault="00351182" w:rsidP="00BA78E2">
      <w:pPr>
        <w:spacing w:line="480" w:lineRule="auto"/>
        <w:ind w:left="720"/>
        <w:contextualSpacing/>
        <w:rPr>
          <w:rFonts w:ascii="Times New Roman" w:eastAsia="Times New Roman" w:hAnsi="Times New Roman" w:cs="Times New Roman"/>
          <w:sz w:val="24"/>
          <w:szCs w:val="24"/>
        </w:rPr>
      </w:pPr>
      <w:r w:rsidRPr="00351182">
        <w:rPr>
          <w:rFonts w:ascii="Times New Roman" w:eastAsia="Times New Roman" w:hAnsi="Times New Roman" w:cs="Times New Roman"/>
          <w:sz w:val="24"/>
          <w:szCs w:val="24"/>
        </w:rPr>
        <w:t>Does increasing the imprisonment rate lower the homicide rate? In 1970, our incarceration rate was 96 per 100,000 population (about where it had been throughout the twentieth century), and our murder rate was 8.3 per 100,000. By 1985, after we had begun our unprecedented experiment in mass incarceration, the incarceration rate had doubled, to 202 per 100,000. What was the murder rate? 8.4. By 1996, the imprisonment rate had doubled again, to 427. What was the murder rate then? 8.4. In other words, the doubling and even quadrupling of the imprisonment rate did not make the slightest dent in the murder rate over a 26-year period! In fact, the murder rate fluctuated between 8 and 11 and averaged 9.5 during that entire time—rates roughly twice as high as the murder rate had been during the previous quarter of a century (1942–1967), when the imprisonment rate never got much higher than 100, but the murder rate averaged 5 per 100,000.</w:t>
      </w:r>
      <w:r w:rsidR="00AE0FBC" w:rsidRPr="00B11C75">
        <w:rPr>
          <w:rStyle w:val="FootnoteReference"/>
        </w:rPr>
        <w:footnoteReference w:id="26"/>
      </w:r>
    </w:p>
    <w:p w14:paraId="4313019F" w14:textId="77777777" w:rsidR="00500BD0" w:rsidRDefault="00755FCD" w:rsidP="00BA78E2">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recent studies have shown that the prison nation has had a net marginal-to-zero impact on crime since 2000.</w:t>
      </w:r>
      <w:r w:rsidR="007715DF" w:rsidRPr="00B11C75">
        <w:rPr>
          <w:rStyle w:val="FootnoteReference"/>
        </w:rPr>
        <w:footnoteReference w:id="27"/>
      </w:r>
      <w:r>
        <w:rPr>
          <w:rFonts w:ascii="Times New Roman" w:eastAsia="Times New Roman" w:hAnsi="Times New Roman" w:cs="Times New Roman"/>
          <w:sz w:val="24"/>
          <w:szCs w:val="24"/>
        </w:rPr>
        <w:t xml:space="preserve"> The</w:t>
      </w:r>
      <w:r w:rsidR="004B0955">
        <w:rPr>
          <w:rFonts w:ascii="Times New Roman" w:eastAsia="Times New Roman" w:hAnsi="Times New Roman" w:cs="Times New Roman"/>
          <w:sz w:val="24"/>
          <w:szCs w:val="24"/>
        </w:rPr>
        <w:t xml:space="preserve">re is no evidence to show </w:t>
      </w:r>
      <w:r w:rsidR="007715DF">
        <w:rPr>
          <w:rFonts w:ascii="Times New Roman" w:eastAsia="Times New Roman" w:hAnsi="Times New Roman" w:cs="Times New Roman"/>
          <w:sz w:val="24"/>
          <w:szCs w:val="24"/>
        </w:rPr>
        <w:t xml:space="preserve">that incarceration works as a means to ending or reducing violent crime. </w:t>
      </w:r>
    </w:p>
    <w:p w14:paraId="32D71DF5" w14:textId="62C5C170" w:rsidR="00E27778" w:rsidRDefault="00046E73" w:rsidP="00BA78E2">
      <w:pPr>
        <w:spacing w:line="480" w:lineRule="auto"/>
        <w:ind w:firstLine="72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500BD0" w:rsidRPr="004F2D2A">
        <w:rPr>
          <w:rFonts w:ascii="Times New Roman" w:eastAsia="Times New Roman" w:hAnsi="Times New Roman" w:cs="Times New Roman"/>
          <w:color w:val="000000" w:themeColor="text1"/>
          <w:sz w:val="24"/>
          <w:szCs w:val="24"/>
        </w:rPr>
        <w:t xml:space="preserve"> have s</w:t>
      </w:r>
      <w:r>
        <w:rPr>
          <w:rFonts w:ascii="Times New Roman" w:eastAsia="Times New Roman" w:hAnsi="Times New Roman" w:cs="Times New Roman"/>
          <w:color w:val="000000" w:themeColor="text1"/>
          <w:sz w:val="24"/>
          <w:szCs w:val="24"/>
        </w:rPr>
        <w:t>hown</w:t>
      </w:r>
      <w:r w:rsidR="00500BD0" w:rsidRPr="004F2D2A">
        <w:rPr>
          <w:rFonts w:ascii="Times New Roman" w:eastAsia="Times New Roman" w:hAnsi="Times New Roman" w:cs="Times New Roman"/>
          <w:color w:val="000000" w:themeColor="text1"/>
          <w:sz w:val="24"/>
          <w:szCs w:val="24"/>
        </w:rPr>
        <w:t xml:space="preserve"> that </w:t>
      </w:r>
      <w:r w:rsidR="004F2D2A">
        <w:rPr>
          <w:rFonts w:ascii="Times New Roman" w:hAnsi="Times New Roman" w:cs="Times New Roman"/>
          <w:color w:val="000000" w:themeColor="text1"/>
          <w:sz w:val="24"/>
          <w:szCs w:val="24"/>
        </w:rPr>
        <w:t>p</w:t>
      </w:r>
      <w:r w:rsidR="00500BD0" w:rsidRPr="004F2D2A">
        <w:rPr>
          <w:rFonts w:ascii="Times New Roman" w:hAnsi="Times New Roman" w:cs="Times New Roman"/>
          <w:color w:val="000000" w:themeColor="text1"/>
          <w:sz w:val="24"/>
          <w:szCs w:val="24"/>
        </w:rPr>
        <w:t>risons are built on a faulty premise, namely, that isolation and punishment will lead criminals to repentance</w:t>
      </w:r>
      <w:r w:rsidR="004F2D2A">
        <w:rPr>
          <w:rFonts w:ascii="Times New Roman" w:hAnsi="Times New Roman" w:cs="Times New Roman"/>
          <w:color w:val="000000" w:themeColor="text1"/>
          <w:sz w:val="24"/>
          <w:szCs w:val="24"/>
        </w:rPr>
        <w:t xml:space="preserve"> or reformation</w:t>
      </w:r>
      <w:r w:rsidR="00500BD0" w:rsidRPr="004F2D2A">
        <w:rPr>
          <w:rFonts w:ascii="Times New Roman" w:hAnsi="Times New Roman" w:cs="Times New Roman"/>
          <w:color w:val="000000" w:themeColor="text1"/>
          <w:sz w:val="24"/>
          <w:szCs w:val="24"/>
        </w:rPr>
        <w:t xml:space="preserve">. </w:t>
      </w:r>
      <w:r w:rsidR="004F2D2A">
        <w:rPr>
          <w:rFonts w:ascii="Times New Roman" w:hAnsi="Times New Roman" w:cs="Times New Roman"/>
          <w:color w:val="000000" w:themeColor="text1"/>
          <w:sz w:val="24"/>
          <w:szCs w:val="24"/>
        </w:rPr>
        <w:t>This is why p</w:t>
      </w:r>
      <w:r w:rsidR="00500BD0" w:rsidRPr="004F2D2A">
        <w:rPr>
          <w:rFonts w:ascii="Times New Roman" w:hAnsi="Times New Roman" w:cs="Times New Roman"/>
          <w:color w:val="000000" w:themeColor="text1"/>
          <w:sz w:val="24"/>
          <w:szCs w:val="24"/>
        </w:rPr>
        <w:t>risons</w:t>
      </w:r>
      <w:r w:rsidR="004F2D2A">
        <w:rPr>
          <w:rFonts w:ascii="Times New Roman" w:hAnsi="Times New Roman" w:cs="Times New Roman"/>
          <w:color w:val="000000" w:themeColor="text1"/>
          <w:sz w:val="24"/>
          <w:szCs w:val="24"/>
        </w:rPr>
        <w:t xml:space="preserve"> themselves</w:t>
      </w:r>
      <w:r w:rsidR="00500BD0" w:rsidRPr="004F2D2A">
        <w:rPr>
          <w:rFonts w:ascii="Times New Roman" w:hAnsi="Times New Roman" w:cs="Times New Roman"/>
          <w:color w:val="000000" w:themeColor="text1"/>
          <w:sz w:val="24"/>
          <w:szCs w:val="24"/>
        </w:rPr>
        <w:t xml:space="preserve"> cannot be reformed</w:t>
      </w:r>
      <w:r w:rsidR="004F2D2A">
        <w:rPr>
          <w:rFonts w:ascii="Times New Roman" w:hAnsi="Times New Roman" w:cs="Times New Roman"/>
          <w:color w:val="000000" w:themeColor="text1"/>
          <w:sz w:val="24"/>
          <w:szCs w:val="24"/>
        </w:rPr>
        <w:t>:</w:t>
      </w:r>
      <w:r w:rsidR="00500BD0" w:rsidRPr="004F2D2A">
        <w:rPr>
          <w:rFonts w:ascii="Times New Roman" w:hAnsi="Times New Roman" w:cs="Times New Roman"/>
          <w:color w:val="000000" w:themeColor="text1"/>
          <w:sz w:val="24"/>
          <w:szCs w:val="24"/>
        </w:rPr>
        <w:t xml:space="preserve"> </w:t>
      </w:r>
      <w:r w:rsidR="004F2D2A">
        <w:rPr>
          <w:rFonts w:ascii="Times New Roman" w:hAnsi="Times New Roman" w:cs="Times New Roman"/>
          <w:color w:val="000000" w:themeColor="text1"/>
          <w:sz w:val="24"/>
          <w:szCs w:val="24"/>
        </w:rPr>
        <w:t xml:space="preserve">the </w:t>
      </w:r>
      <w:r w:rsidR="00500BD0" w:rsidRPr="004F2D2A">
        <w:rPr>
          <w:rFonts w:ascii="Times New Roman" w:hAnsi="Times New Roman" w:cs="Times New Roman"/>
          <w:color w:val="000000" w:themeColor="text1"/>
          <w:sz w:val="24"/>
          <w:szCs w:val="24"/>
        </w:rPr>
        <w:t>idea that they were built upon is wrong</w:t>
      </w:r>
      <w:r w:rsidR="00D007D2">
        <w:rPr>
          <w:rFonts w:ascii="Times New Roman" w:hAnsi="Times New Roman" w:cs="Times New Roman"/>
          <w:color w:val="000000" w:themeColor="text1"/>
          <w:sz w:val="24"/>
          <w:szCs w:val="24"/>
        </w:rPr>
        <w:t xml:space="preserve">. </w:t>
      </w:r>
      <w:r w:rsidR="004F2D2A">
        <w:rPr>
          <w:rFonts w:ascii="Times New Roman" w:hAnsi="Times New Roman" w:cs="Times New Roman"/>
          <w:color w:val="000000" w:themeColor="text1"/>
          <w:sz w:val="24"/>
          <w:szCs w:val="24"/>
        </w:rPr>
        <w:t xml:space="preserve">In practice, incarceration is cruel, violent, racist, and ineffective at inhibiting violent crime. </w:t>
      </w:r>
      <w:proofErr w:type="gramStart"/>
      <w:r w:rsidR="004F2D2A">
        <w:rPr>
          <w:rFonts w:ascii="Times New Roman" w:hAnsi="Times New Roman" w:cs="Times New Roman"/>
          <w:color w:val="000000" w:themeColor="text1"/>
          <w:sz w:val="24"/>
          <w:szCs w:val="24"/>
        </w:rPr>
        <w:t>So</w:t>
      </w:r>
      <w:proofErr w:type="gramEnd"/>
      <w:r w:rsidR="00500BD0" w:rsidRPr="004F2D2A">
        <w:rPr>
          <w:rFonts w:ascii="Times New Roman" w:hAnsi="Times New Roman" w:cs="Times New Roman"/>
          <w:color w:val="000000" w:themeColor="text1"/>
          <w:sz w:val="24"/>
          <w:szCs w:val="24"/>
        </w:rPr>
        <w:t xml:space="preserve"> if the prison is violent and morally impermissible, what are we left to do? Should we allow victims</w:t>
      </w:r>
      <w:r w:rsidR="004F2D2A">
        <w:rPr>
          <w:rFonts w:ascii="Times New Roman" w:hAnsi="Times New Roman" w:cs="Times New Roman"/>
          <w:color w:val="000000" w:themeColor="text1"/>
          <w:sz w:val="24"/>
          <w:szCs w:val="24"/>
        </w:rPr>
        <w:t xml:space="preserve"> of violent crime</w:t>
      </w:r>
      <w:r w:rsidR="00500BD0" w:rsidRPr="004F2D2A">
        <w:rPr>
          <w:rFonts w:ascii="Times New Roman" w:hAnsi="Times New Roman" w:cs="Times New Roman"/>
          <w:color w:val="000000" w:themeColor="text1"/>
          <w:sz w:val="24"/>
          <w:szCs w:val="24"/>
        </w:rPr>
        <w:t xml:space="preserve"> to bear the burden of the wrongs committed against them and forego the idea of justice? The C</w:t>
      </w:r>
      <w:r w:rsidR="004F2D2A">
        <w:rPr>
          <w:rFonts w:ascii="Times New Roman" w:hAnsi="Times New Roman" w:cs="Times New Roman"/>
          <w:color w:val="000000" w:themeColor="text1"/>
          <w:sz w:val="24"/>
          <w:szCs w:val="24"/>
        </w:rPr>
        <w:t xml:space="preserve">atholic </w:t>
      </w:r>
      <w:r w:rsidR="00500BD0" w:rsidRPr="004F2D2A">
        <w:rPr>
          <w:rFonts w:ascii="Times New Roman" w:hAnsi="Times New Roman" w:cs="Times New Roman"/>
          <w:color w:val="000000" w:themeColor="text1"/>
          <w:sz w:val="24"/>
          <w:szCs w:val="24"/>
        </w:rPr>
        <w:t>S</w:t>
      </w:r>
      <w:r w:rsidR="004F2D2A">
        <w:rPr>
          <w:rFonts w:ascii="Times New Roman" w:hAnsi="Times New Roman" w:cs="Times New Roman"/>
          <w:color w:val="000000" w:themeColor="text1"/>
          <w:sz w:val="24"/>
          <w:szCs w:val="24"/>
        </w:rPr>
        <w:t xml:space="preserve">ocial </w:t>
      </w:r>
      <w:r w:rsidR="00500BD0" w:rsidRPr="004F2D2A">
        <w:rPr>
          <w:rFonts w:ascii="Times New Roman" w:hAnsi="Times New Roman" w:cs="Times New Roman"/>
          <w:color w:val="000000" w:themeColor="text1"/>
          <w:sz w:val="24"/>
          <w:szCs w:val="24"/>
        </w:rPr>
        <w:t>T</w:t>
      </w:r>
      <w:r w:rsidR="004F2D2A">
        <w:rPr>
          <w:rFonts w:ascii="Times New Roman" w:hAnsi="Times New Roman" w:cs="Times New Roman"/>
          <w:color w:val="000000" w:themeColor="text1"/>
          <w:sz w:val="24"/>
          <w:szCs w:val="24"/>
        </w:rPr>
        <w:t>radition</w:t>
      </w:r>
      <w:r w:rsidR="00500BD0" w:rsidRPr="004F2D2A">
        <w:rPr>
          <w:rFonts w:ascii="Times New Roman" w:hAnsi="Times New Roman" w:cs="Times New Roman"/>
          <w:color w:val="000000" w:themeColor="text1"/>
          <w:sz w:val="24"/>
          <w:szCs w:val="24"/>
        </w:rPr>
        <w:t xml:space="preserve"> principles of the common good</w:t>
      </w:r>
      <w:r w:rsidR="004F2D2A">
        <w:rPr>
          <w:rFonts w:ascii="Times New Roman" w:hAnsi="Times New Roman" w:cs="Times New Roman"/>
          <w:color w:val="000000" w:themeColor="text1"/>
          <w:sz w:val="24"/>
          <w:szCs w:val="24"/>
        </w:rPr>
        <w:t xml:space="preserve">, human dignity, and </w:t>
      </w:r>
      <w:r w:rsidR="00500BD0" w:rsidRPr="004F2D2A">
        <w:rPr>
          <w:rFonts w:ascii="Times New Roman" w:hAnsi="Times New Roman" w:cs="Times New Roman"/>
          <w:color w:val="000000" w:themeColor="text1"/>
          <w:sz w:val="24"/>
          <w:szCs w:val="24"/>
        </w:rPr>
        <w:t xml:space="preserve">the preferential option for the poor also mandate that </w:t>
      </w:r>
      <w:r w:rsidR="00BF5333">
        <w:rPr>
          <w:rFonts w:ascii="Times New Roman" w:hAnsi="Times New Roman" w:cs="Times New Roman"/>
          <w:color w:val="000000" w:themeColor="text1"/>
          <w:sz w:val="24"/>
          <w:szCs w:val="24"/>
        </w:rPr>
        <w:t xml:space="preserve">Catholics and all people of good will </w:t>
      </w:r>
      <w:r w:rsidR="004F2D2A">
        <w:rPr>
          <w:rFonts w:ascii="Times New Roman" w:hAnsi="Times New Roman" w:cs="Times New Roman"/>
          <w:color w:val="000000" w:themeColor="text1"/>
          <w:sz w:val="24"/>
          <w:szCs w:val="24"/>
        </w:rPr>
        <w:t xml:space="preserve">work to </w:t>
      </w:r>
      <w:r w:rsidR="00500BD0" w:rsidRPr="004F2D2A">
        <w:rPr>
          <w:rFonts w:ascii="Times New Roman" w:hAnsi="Times New Roman" w:cs="Times New Roman"/>
          <w:color w:val="000000" w:themeColor="text1"/>
          <w:sz w:val="24"/>
          <w:szCs w:val="24"/>
        </w:rPr>
        <w:t>restore harmony</w:t>
      </w:r>
      <w:r w:rsidR="004F2D2A">
        <w:rPr>
          <w:rFonts w:ascii="Times New Roman" w:hAnsi="Times New Roman" w:cs="Times New Roman"/>
          <w:color w:val="000000" w:themeColor="text1"/>
          <w:sz w:val="24"/>
          <w:szCs w:val="24"/>
        </w:rPr>
        <w:t xml:space="preserve"> between victims and offenders </w:t>
      </w:r>
      <w:r w:rsidR="00BB7D76">
        <w:rPr>
          <w:rFonts w:ascii="Times New Roman" w:hAnsi="Times New Roman" w:cs="Times New Roman"/>
          <w:color w:val="000000" w:themeColor="text1"/>
          <w:sz w:val="24"/>
          <w:szCs w:val="24"/>
        </w:rPr>
        <w:t xml:space="preserve">and </w:t>
      </w:r>
      <w:r w:rsidR="00500BD0" w:rsidRPr="004F2D2A">
        <w:rPr>
          <w:rFonts w:ascii="Times New Roman" w:hAnsi="Times New Roman" w:cs="Times New Roman"/>
          <w:color w:val="000000" w:themeColor="text1"/>
          <w:sz w:val="24"/>
          <w:szCs w:val="24"/>
        </w:rPr>
        <w:t>ensure</w:t>
      </w:r>
      <w:r w:rsidR="004F2D2A">
        <w:rPr>
          <w:rFonts w:ascii="Times New Roman" w:hAnsi="Times New Roman" w:cs="Times New Roman"/>
          <w:color w:val="000000" w:themeColor="text1"/>
          <w:sz w:val="24"/>
          <w:szCs w:val="24"/>
        </w:rPr>
        <w:t xml:space="preserve"> that justice is realized</w:t>
      </w:r>
      <w:r w:rsidR="00500BD0" w:rsidRPr="004F2D2A">
        <w:rPr>
          <w:rFonts w:ascii="Times New Roman" w:hAnsi="Times New Roman" w:cs="Times New Roman"/>
          <w:color w:val="000000" w:themeColor="text1"/>
          <w:sz w:val="24"/>
          <w:szCs w:val="24"/>
        </w:rPr>
        <w:t>.</w:t>
      </w:r>
      <w:r w:rsidR="00862836">
        <w:rPr>
          <w:rFonts w:ascii="Times New Roman" w:hAnsi="Times New Roman" w:cs="Times New Roman"/>
          <w:color w:val="000000" w:themeColor="text1"/>
          <w:sz w:val="24"/>
          <w:szCs w:val="24"/>
        </w:rPr>
        <w:t xml:space="preserve"> The prison nation has </w:t>
      </w:r>
      <w:r w:rsidR="007156C0">
        <w:rPr>
          <w:rFonts w:ascii="Times New Roman" w:hAnsi="Times New Roman" w:cs="Times New Roman"/>
          <w:color w:val="000000" w:themeColor="text1"/>
          <w:sz w:val="24"/>
          <w:szCs w:val="24"/>
        </w:rPr>
        <w:t xml:space="preserve">steeped the American psyche so deeply in the ethos of incarceration and punitive justice that </w:t>
      </w:r>
      <w:r w:rsidR="003545B2">
        <w:rPr>
          <w:rFonts w:ascii="Times New Roman" w:hAnsi="Times New Roman" w:cs="Times New Roman"/>
          <w:color w:val="000000" w:themeColor="text1"/>
          <w:sz w:val="24"/>
          <w:szCs w:val="24"/>
        </w:rPr>
        <w:t>it has become difficult to imagine a world without prisons. In order to understand wh</w:t>
      </w:r>
      <w:r w:rsidR="002E305D">
        <w:rPr>
          <w:rFonts w:ascii="Times New Roman" w:hAnsi="Times New Roman" w:cs="Times New Roman"/>
          <w:color w:val="000000" w:themeColor="text1"/>
          <w:sz w:val="24"/>
          <w:szCs w:val="24"/>
        </w:rPr>
        <w:t xml:space="preserve">at alternatives to incarceration might be effective in realizing </w:t>
      </w:r>
      <w:r w:rsidR="00A0315D">
        <w:rPr>
          <w:rFonts w:ascii="Times New Roman" w:hAnsi="Times New Roman" w:cs="Times New Roman"/>
          <w:color w:val="000000" w:themeColor="text1"/>
          <w:sz w:val="24"/>
          <w:szCs w:val="24"/>
        </w:rPr>
        <w:t>justice for both victims and offenders, we must understand the roots of crim</w:t>
      </w:r>
      <w:r w:rsidR="003114D8">
        <w:rPr>
          <w:rFonts w:ascii="Times New Roman" w:hAnsi="Times New Roman" w:cs="Times New Roman"/>
          <w:color w:val="000000" w:themeColor="text1"/>
          <w:sz w:val="24"/>
          <w:szCs w:val="24"/>
        </w:rPr>
        <w:t>inal behavior.</w:t>
      </w:r>
      <w:r w:rsidR="00500BD0" w:rsidRPr="004F2D2A">
        <w:rPr>
          <w:rFonts w:ascii="Times New Roman" w:hAnsi="Times New Roman" w:cs="Times New Roman"/>
          <w:color w:val="000000" w:themeColor="text1"/>
          <w:sz w:val="24"/>
          <w:szCs w:val="24"/>
        </w:rPr>
        <w:t xml:space="preserve"> </w:t>
      </w:r>
      <w:r w:rsidR="001168DC">
        <w:rPr>
          <w:rFonts w:ascii="Times New Roman" w:hAnsi="Times New Roman" w:cs="Times New Roman"/>
          <w:color w:val="000000" w:themeColor="text1"/>
          <w:sz w:val="24"/>
          <w:szCs w:val="24"/>
        </w:rPr>
        <w:t xml:space="preserve">To inform </w:t>
      </w:r>
      <w:r w:rsidR="003114D8">
        <w:rPr>
          <w:rFonts w:ascii="Times New Roman" w:hAnsi="Times New Roman" w:cs="Times New Roman"/>
          <w:color w:val="000000" w:themeColor="text1"/>
          <w:sz w:val="24"/>
          <w:szCs w:val="24"/>
        </w:rPr>
        <w:t xml:space="preserve">a </w:t>
      </w:r>
      <w:r w:rsidR="001168DC">
        <w:rPr>
          <w:rFonts w:ascii="Times New Roman" w:hAnsi="Times New Roman" w:cs="Times New Roman"/>
          <w:color w:val="000000" w:themeColor="text1"/>
          <w:sz w:val="24"/>
          <w:szCs w:val="24"/>
        </w:rPr>
        <w:t xml:space="preserve">vision of a world beyond prisons, </w:t>
      </w:r>
      <w:r w:rsidR="00500BD0" w:rsidRPr="004F2D2A">
        <w:rPr>
          <w:rFonts w:ascii="Times New Roman" w:hAnsi="Times New Roman" w:cs="Times New Roman"/>
          <w:color w:val="000000" w:themeColor="text1"/>
          <w:sz w:val="24"/>
          <w:szCs w:val="24"/>
        </w:rPr>
        <w:t>I turn to the fields of Neuroscience and Psychology to understand why crime occurs in the first place</w:t>
      </w:r>
      <w:r w:rsidR="001168DC">
        <w:rPr>
          <w:rFonts w:ascii="Times New Roman" w:hAnsi="Times New Roman" w:cs="Times New Roman"/>
          <w:color w:val="000000" w:themeColor="text1"/>
          <w:sz w:val="24"/>
          <w:szCs w:val="24"/>
        </w:rPr>
        <w:t xml:space="preserve"> and why prisons are incapable of </w:t>
      </w:r>
      <w:r w:rsidR="00EB68B7">
        <w:rPr>
          <w:rFonts w:ascii="Times New Roman" w:hAnsi="Times New Roman" w:cs="Times New Roman"/>
          <w:color w:val="000000" w:themeColor="text1"/>
          <w:sz w:val="24"/>
          <w:szCs w:val="24"/>
        </w:rPr>
        <w:t xml:space="preserve">reducing </w:t>
      </w:r>
      <w:r w:rsidR="006335AE">
        <w:rPr>
          <w:rFonts w:ascii="Times New Roman" w:hAnsi="Times New Roman" w:cs="Times New Roman"/>
          <w:color w:val="000000" w:themeColor="text1"/>
          <w:sz w:val="24"/>
          <w:szCs w:val="24"/>
        </w:rPr>
        <w:t xml:space="preserve">violent </w:t>
      </w:r>
      <w:r w:rsidR="001168DC">
        <w:rPr>
          <w:rFonts w:ascii="Times New Roman" w:hAnsi="Times New Roman" w:cs="Times New Roman"/>
          <w:color w:val="000000" w:themeColor="text1"/>
          <w:sz w:val="24"/>
          <w:szCs w:val="24"/>
        </w:rPr>
        <w:t xml:space="preserve">crime </w:t>
      </w:r>
      <w:r w:rsidR="00EB68B7">
        <w:rPr>
          <w:rFonts w:ascii="Times New Roman" w:hAnsi="Times New Roman" w:cs="Times New Roman"/>
          <w:color w:val="000000" w:themeColor="text1"/>
          <w:sz w:val="24"/>
          <w:szCs w:val="24"/>
        </w:rPr>
        <w:t xml:space="preserve">and rehabilitating offenders. </w:t>
      </w:r>
    </w:p>
    <w:p w14:paraId="0F367B44" w14:textId="6C7EC086" w:rsidR="005D6684" w:rsidRDefault="005D6684" w:rsidP="00BA78E2">
      <w:pPr>
        <w:spacing w:line="240" w:lineRule="auto"/>
        <w:contextualSpacing/>
        <w:rPr>
          <w:rFonts w:ascii="Times New Roman" w:hAnsi="Times New Roman" w:cs="Times New Roman"/>
          <w:color w:val="000000" w:themeColor="text1"/>
          <w:sz w:val="24"/>
          <w:szCs w:val="24"/>
        </w:rPr>
      </w:pPr>
    </w:p>
    <w:p w14:paraId="59FF30B6" w14:textId="77777777" w:rsidR="00D17CB2" w:rsidRDefault="00D17CB2" w:rsidP="00BA78E2">
      <w:pPr>
        <w:spacing w:line="240" w:lineRule="auto"/>
        <w:contextualSpacing/>
        <w:rPr>
          <w:rFonts w:ascii="Times New Roman" w:hAnsi="Times New Roman" w:cs="Times New Roman"/>
          <w:b/>
          <w:bCs/>
          <w:color w:val="000000" w:themeColor="text1"/>
          <w:sz w:val="26"/>
          <w:szCs w:val="26"/>
        </w:rPr>
      </w:pPr>
    </w:p>
    <w:p w14:paraId="51616B2E" w14:textId="77777777" w:rsidR="00D17CB2" w:rsidRDefault="00D17CB2" w:rsidP="00BA78E2">
      <w:pPr>
        <w:spacing w:line="240" w:lineRule="auto"/>
        <w:contextualSpacing/>
        <w:rPr>
          <w:rFonts w:ascii="Times New Roman" w:hAnsi="Times New Roman" w:cs="Times New Roman"/>
          <w:b/>
          <w:bCs/>
          <w:color w:val="000000" w:themeColor="text1"/>
          <w:sz w:val="26"/>
          <w:szCs w:val="26"/>
        </w:rPr>
      </w:pPr>
    </w:p>
    <w:p w14:paraId="044BEF6D" w14:textId="77777777" w:rsidR="00D17CB2" w:rsidRDefault="00D17CB2" w:rsidP="00BA78E2">
      <w:pPr>
        <w:spacing w:line="240" w:lineRule="auto"/>
        <w:contextualSpacing/>
        <w:rPr>
          <w:rFonts w:ascii="Times New Roman" w:hAnsi="Times New Roman" w:cs="Times New Roman"/>
          <w:b/>
          <w:bCs/>
          <w:color w:val="000000" w:themeColor="text1"/>
          <w:sz w:val="26"/>
          <w:szCs w:val="26"/>
        </w:rPr>
      </w:pPr>
    </w:p>
    <w:p w14:paraId="053728BE" w14:textId="77777777" w:rsidR="00D17CB2" w:rsidRDefault="00D17CB2" w:rsidP="00BA78E2">
      <w:pPr>
        <w:spacing w:line="240" w:lineRule="auto"/>
        <w:contextualSpacing/>
        <w:rPr>
          <w:rFonts w:ascii="Times New Roman" w:hAnsi="Times New Roman" w:cs="Times New Roman"/>
          <w:b/>
          <w:bCs/>
          <w:color w:val="000000" w:themeColor="text1"/>
          <w:sz w:val="26"/>
          <w:szCs w:val="26"/>
        </w:rPr>
      </w:pPr>
    </w:p>
    <w:p w14:paraId="3B8DC58A" w14:textId="77777777" w:rsidR="00D17CB2" w:rsidRDefault="00D17CB2" w:rsidP="00BA78E2">
      <w:pPr>
        <w:spacing w:line="240" w:lineRule="auto"/>
        <w:contextualSpacing/>
        <w:rPr>
          <w:rFonts w:ascii="Times New Roman" w:hAnsi="Times New Roman" w:cs="Times New Roman"/>
          <w:b/>
          <w:bCs/>
          <w:color w:val="000000" w:themeColor="text1"/>
          <w:sz w:val="26"/>
          <w:szCs w:val="26"/>
        </w:rPr>
      </w:pPr>
    </w:p>
    <w:p w14:paraId="5675EDC9" w14:textId="77777777" w:rsidR="00D17CB2" w:rsidRDefault="00D17CB2" w:rsidP="00BA78E2">
      <w:pPr>
        <w:spacing w:line="240" w:lineRule="auto"/>
        <w:contextualSpacing/>
        <w:rPr>
          <w:rFonts w:ascii="Times New Roman" w:hAnsi="Times New Roman" w:cs="Times New Roman"/>
          <w:b/>
          <w:bCs/>
          <w:color w:val="000000" w:themeColor="text1"/>
          <w:sz w:val="26"/>
          <w:szCs w:val="26"/>
        </w:rPr>
      </w:pPr>
    </w:p>
    <w:p w14:paraId="21FBA1A5" w14:textId="77777777" w:rsidR="00D17CB2" w:rsidRDefault="00D17CB2" w:rsidP="00BA78E2">
      <w:pPr>
        <w:spacing w:line="240" w:lineRule="auto"/>
        <w:contextualSpacing/>
        <w:rPr>
          <w:rFonts w:ascii="Times New Roman" w:hAnsi="Times New Roman" w:cs="Times New Roman"/>
          <w:b/>
          <w:bCs/>
          <w:color w:val="000000" w:themeColor="text1"/>
          <w:sz w:val="26"/>
          <w:szCs w:val="26"/>
        </w:rPr>
      </w:pPr>
    </w:p>
    <w:p w14:paraId="6D8D2A20" w14:textId="05301E00" w:rsidR="00B00D91" w:rsidRDefault="00B00D91" w:rsidP="00BA78E2">
      <w:pPr>
        <w:spacing w:line="240" w:lineRule="auto"/>
        <w:contextualSpacing/>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lastRenderedPageBreak/>
        <w:t>The Neuroscience of Criminality</w:t>
      </w:r>
      <w:r w:rsidR="00124B76">
        <w:rPr>
          <w:rFonts w:ascii="Times New Roman" w:hAnsi="Times New Roman" w:cs="Times New Roman"/>
          <w:b/>
          <w:bCs/>
          <w:color w:val="000000" w:themeColor="text1"/>
          <w:sz w:val="26"/>
          <w:szCs w:val="26"/>
        </w:rPr>
        <w:t xml:space="preserve"> and Incarceration</w:t>
      </w:r>
    </w:p>
    <w:p w14:paraId="030C9B63" w14:textId="15B1CFAD" w:rsidR="00513F5B" w:rsidRDefault="00513F5B" w:rsidP="00BA78E2">
      <w:pPr>
        <w:spacing w:line="240" w:lineRule="auto"/>
        <w:contextualSpacing/>
        <w:rPr>
          <w:rFonts w:ascii="Times New Roman" w:hAnsi="Times New Roman" w:cs="Times New Roman"/>
          <w:b/>
          <w:bCs/>
          <w:color w:val="000000" w:themeColor="text1"/>
          <w:sz w:val="26"/>
          <w:szCs w:val="26"/>
        </w:rPr>
      </w:pPr>
    </w:p>
    <w:p w14:paraId="6178E7DB" w14:textId="4ED29BCB" w:rsidR="00513F5B" w:rsidRDefault="007A7671" w:rsidP="00BA78E2">
      <w:pPr>
        <w:spacing w:line="240" w:lineRule="auto"/>
        <w:contextualSpacing/>
        <w:rPr>
          <w:rFonts w:ascii="Times New Roman" w:hAnsi="Times New Roman" w:cs="Times New Roman"/>
          <w:color w:val="000000" w:themeColor="text1"/>
          <w:sz w:val="24"/>
          <w:szCs w:val="24"/>
        </w:rPr>
      </w:pPr>
      <w:r w:rsidRPr="007A7671">
        <w:rPr>
          <w:rFonts w:ascii="Times New Roman" w:hAnsi="Times New Roman" w:cs="Times New Roman"/>
          <w:color w:val="000000" w:themeColor="text1"/>
          <w:sz w:val="24"/>
          <w:szCs w:val="24"/>
        </w:rPr>
        <w:t>“</w:t>
      </w:r>
      <w:r w:rsidR="000F3A7E">
        <w:rPr>
          <w:rFonts w:ascii="Times New Roman" w:hAnsi="Times New Roman" w:cs="Times New Roman"/>
          <w:color w:val="000000" w:themeColor="text1"/>
          <w:sz w:val="24"/>
          <w:szCs w:val="24"/>
        </w:rPr>
        <w:t xml:space="preserve">For you love all things that </w:t>
      </w:r>
      <w:r w:rsidR="006335AE">
        <w:rPr>
          <w:rFonts w:ascii="Times New Roman" w:hAnsi="Times New Roman" w:cs="Times New Roman"/>
          <w:color w:val="000000" w:themeColor="text1"/>
          <w:sz w:val="24"/>
          <w:szCs w:val="24"/>
        </w:rPr>
        <w:t>exist, and</w:t>
      </w:r>
      <w:r w:rsidR="002A1D4C">
        <w:rPr>
          <w:rFonts w:ascii="Times New Roman" w:hAnsi="Times New Roman" w:cs="Times New Roman"/>
          <w:color w:val="000000" w:themeColor="text1"/>
          <w:sz w:val="24"/>
          <w:szCs w:val="24"/>
        </w:rPr>
        <w:t xml:space="preserve"> detest none of the things that you have made; for you would not have made anything if you hated it.” -Wisdom 11:24</w:t>
      </w:r>
    </w:p>
    <w:p w14:paraId="3C386924" w14:textId="5B26620B" w:rsidR="002A1D4C" w:rsidRDefault="002A1D4C" w:rsidP="00BA78E2">
      <w:pPr>
        <w:spacing w:line="240" w:lineRule="auto"/>
        <w:contextualSpacing/>
        <w:rPr>
          <w:rFonts w:ascii="Times New Roman" w:hAnsi="Times New Roman" w:cs="Times New Roman"/>
          <w:color w:val="000000" w:themeColor="text1"/>
          <w:sz w:val="24"/>
          <w:szCs w:val="24"/>
        </w:rPr>
      </w:pPr>
    </w:p>
    <w:p w14:paraId="01D43EC2" w14:textId="7B0B58CB" w:rsidR="000803FF" w:rsidRDefault="00920D50" w:rsidP="00657589">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 his 2017 encyclical, </w:t>
      </w:r>
      <w:proofErr w:type="spellStart"/>
      <w:r w:rsidRPr="00920D50">
        <w:rPr>
          <w:rFonts w:ascii="Times New Roman" w:hAnsi="Times New Roman" w:cs="Times New Roman"/>
          <w:i/>
          <w:iCs/>
          <w:color w:val="000000" w:themeColor="text1"/>
          <w:sz w:val="24"/>
          <w:szCs w:val="24"/>
        </w:rPr>
        <w:t>Laudato</w:t>
      </w:r>
      <w:proofErr w:type="spellEnd"/>
      <w:r w:rsidRPr="00920D50">
        <w:rPr>
          <w:rFonts w:ascii="Times New Roman" w:hAnsi="Times New Roman" w:cs="Times New Roman"/>
          <w:i/>
          <w:iCs/>
          <w:color w:val="000000" w:themeColor="text1"/>
          <w:sz w:val="24"/>
          <w:szCs w:val="24"/>
        </w:rPr>
        <w:t xml:space="preserve"> Si’</w:t>
      </w:r>
      <w:r>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 xml:space="preserve"> Pope Francis writes</w:t>
      </w:r>
      <w:r w:rsidR="000803FF">
        <w:rPr>
          <w:rFonts w:ascii="Times New Roman" w:hAnsi="Times New Roman" w:cs="Times New Roman"/>
          <w:color w:val="000000" w:themeColor="text1"/>
          <w:sz w:val="24"/>
          <w:szCs w:val="24"/>
        </w:rPr>
        <w:t>,</w:t>
      </w:r>
      <w:r w:rsidR="00234085">
        <w:rPr>
          <w:rFonts w:ascii="Times New Roman" w:hAnsi="Times New Roman" w:cs="Times New Roman"/>
          <w:color w:val="000000" w:themeColor="text1"/>
          <w:sz w:val="24"/>
          <w:szCs w:val="24"/>
        </w:rPr>
        <w:t xml:space="preserve"> “</w:t>
      </w:r>
      <w:r w:rsidR="000803FF">
        <w:rPr>
          <w:rFonts w:ascii="Times New Roman" w:hAnsi="Times New Roman" w:cs="Times New Roman"/>
          <w:color w:val="000000" w:themeColor="text1"/>
          <w:sz w:val="24"/>
          <w:szCs w:val="24"/>
        </w:rPr>
        <w:t xml:space="preserve">The entire material universe </w:t>
      </w:r>
      <w:r w:rsidR="00234085">
        <w:rPr>
          <w:rFonts w:ascii="Times New Roman" w:hAnsi="Times New Roman" w:cs="Times New Roman"/>
          <w:color w:val="000000" w:themeColor="text1"/>
          <w:sz w:val="24"/>
          <w:szCs w:val="24"/>
        </w:rPr>
        <w:t>speaks of God’s love, his boundless affection for us. Soil, water, mountains, everything is, as it were, a caress of God.”</w:t>
      </w:r>
      <w:r w:rsidR="00A31FF5" w:rsidRPr="00B11C75">
        <w:rPr>
          <w:rStyle w:val="FootnoteReference"/>
        </w:rPr>
        <w:footnoteReference w:id="28"/>
      </w:r>
      <w:r w:rsidR="00CE2499">
        <w:rPr>
          <w:rFonts w:ascii="Times New Roman" w:hAnsi="Times New Roman" w:cs="Times New Roman"/>
          <w:color w:val="000000" w:themeColor="text1"/>
          <w:sz w:val="24"/>
          <w:szCs w:val="24"/>
        </w:rPr>
        <w:t xml:space="preserve"> We know that human beings are the pinnacle of creation, made in the image and likeness of God</w:t>
      </w:r>
      <w:r w:rsidR="005379B9">
        <w:rPr>
          <w:rFonts w:ascii="Times New Roman" w:hAnsi="Times New Roman" w:cs="Times New Roman"/>
          <w:color w:val="000000" w:themeColor="text1"/>
          <w:sz w:val="24"/>
          <w:szCs w:val="24"/>
        </w:rPr>
        <w:t xml:space="preserve"> (Genesis 1:26)</w:t>
      </w:r>
      <w:r w:rsidR="00CE2499">
        <w:rPr>
          <w:rFonts w:ascii="Times New Roman" w:hAnsi="Times New Roman" w:cs="Times New Roman"/>
          <w:color w:val="000000" w:themeColor="text1"/>
          <w:sz w:val="24"/>
          <w:szCs w:val="24"/>
        </w:rPr>
        <w:t xml:space="preserve">. Thus, the </w:t>
      </w:r>
      <w:r w:rsidR="002D7832">
        <w:rPr>
          <w:rFonts w:ascii="Times New Roman" w:hAnsi="Times New Roman" w:cs="Times New Roman"/>
          <w:color w:val="000000" w:themeColor="text1"/>
          <w:sz w:val="24"/>
          <w:szCs w:val="24"/>
        </w:rPr>
        <w:t xml:space="preserve">design of the </w:t>
      </w:r>
      <w:r w:rsidR="00CE2499">
        <w:rPr>
          <w:rFonts w:ascii="Times New Roman" w:hAnsi="Times New Roman" w:cs="Times New Roman"/>
          <w:color w:val="000000" w:themeColor="text1"/>
          <w:sz w:val="24"/>
          <w:szCs w:val="24"/>
        </w:rPr>
        <w:t>human brain, as a part of creation,</w:t>
      </w:r>
      <w:r w:rsidR="002D7832">
        <w:rPr>
          <w:rFonts w:ascii="Times New Roman" w:hAnsi="Times New Roman" w:cs="Times New Roman"/>
          <w:color w:val="000000" w:themeColor="text1"/>
          <w:sz w:val="24"/>
          <w:szCs w:val="24"/>
        </w:rPr>
        <w:t xml:space="preserve"> in some way</w:t>
      </w:r>
      <w:r w:rsidR="00CE2499">
        <w:rPr>
          <w:rFonts w:ascii="Times New Roman" w:hAnsi="Times New Roman" w:cs="Times New Roman"/>
          <w:color w:val="000000" w:themeColor="text1"/>
          <w:sz w:val="24"/>
          <w:szCs w:val="24"/>
        </w:rPr>
        <w:t xml:space="preserve"> reveals the glory of God’s divine plan</w:t>
      </w:r>
      <w:r w:rsidR="007A5664">
        <w:rPr>
          <w:rFonts w:ascii="Times New Roman" w:hAnsi="Times New Roman" w:cs="Times New Roman"/>
          <w:color w:val="000000" w:themeColor="text1"/>
          <w:sz w:val="24"/>
          <w:szCs w:val="24"/>
        </w:rPr>
        <w:t xml:space="preserve"> for humanity</w:t>
      </w:r>
      <w:r w:rsidR="00CE2499">
        <w:rPr>
          <w:rFonts w:ascii="Times New Roman" w:hAnsi="Times New Roman" w:cs="Times New Roman"/>
          <w:color w:val="000000" w:themeColor="text1"/>
          <w:sz w:val="24"/>
          <w:szCs w:val="24"/>
        </w:rPr>
        <w:t xml:space="preserve">. </w:t>
      </w:r>
      <w:r w:rsidR="003B461C">
        <w:rPr>
          <w:rFonts w:ascii="Times New Roman" w:hAnsi="Times New Roman" w:cs="Times New Roman"/>
          <w:color w:val="000000" w:themeColor="text1"/>
          <w:sz w:val="24"/>
          <w:szCs w:val="24"/>
        </w:rPr>
        <w:t xml:space="preserve">The normative development of the human brain </w:t>
      </w:r>
      <w:r w:rsidR="000D54EE">
        <w:rPr>
          <w:rFonts w:ascii="Times New Roman" w:hAnsi="Times New Roman" w:cs="Times New Roman"/>
          <w:color w:val="000000" w:themeColor="text1"/>
          <w:sz w:val="24"/>
          <w:szCs w:val="24"/>
        </w:rPr>
        <w:t>reiterates the theological truth that human beings are made for community</w:t>
      </w:r>
      <w:r w:rsidR="008B4C62">
        <w:rPr>
          <w:rFonts w:ascii="Times New Roman" w:hAnsi="Times New Roman" w:cs="Times New Roman"/>
          <w:color w:val="000000" w:themeColor="text1"/>
          <w:sz w:val="24"/>
          <w:szCs w:val="24"/>
        </w:rPr>
        <w:t xml:space="preserve">; in Neuroscience and Psychology, this phenomenon is described as prosociality. In the following section, I will explore criminal behavior and incarceration through the lens of </w:t>
      </w:r>
      <w:r w:rsidR="00DD40FD">
        <w:rPr>
          <w:rFonts w:ascii="Times New Roman" w:hAnsi="Times New Roman" w:cs="Times New Roman"/>
          <w:color w:val="000000" w:themeColor="text1"/>
          <w:sz w:val="24"/>
          <w:szCs w:val="24"/>
        </w:rPr>
        <w:t xml:space="preserve">species expectant experiences, </w:t>
      </w:r>
      <w:r w:rsidR="009C283B">
        <w:rPr>
          <w:rFonts w:ascii="Times New Roman" w:hAnsi="Times New Roman" w:cs="Times New Roman"/>
          <w:color w:val="000000" w:themeColor="text1"/>
          <w:sz w:val="24"/>
          <w:szCs w:val="24"/>
        </w:rPr>
        <w:t xml:space="preserve">trauma, and normative prosocial and empathetic development. </w:t>
      </w:r>
    </w:p>
    <w:p w14:paraId="397E12E6" w14:textId="64FCF6E4" w:rsidR="008B4C62" w:rsidRPr="00920D50" w:rsidRDefault="00E16F6F" w:rsidP="00657589">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human brain is a situated organ. This means that the brain shapes one’s experience of the </w:t>
      </w:r>
      <w:r w:rsidR="003515B7">
        <w:rPr>
          <w:rFonts w:ascii="Times New Roman" w:hAnsi="Times New Roman" w:cs="Times New Roman"/>
          <w:color w:val="000000" w:themeColor="text1"/>
          <w:sz w:val="24"/>
          <w:szCs w:val="24"/>
        </w:rPr>
        <w:t>environment while one’s environment shapes the structure of one’s brain. The brain i</w:t>
      </w:r>
      <w:r w:rsidR="009C283B">
        <w:rPr>
          <w:rFonts w:ascii="Times New Roman" w:hAnsi="Times New Roman" w:cs="Times New Roman"/>
          <w:color w:val="000000" w:themeColor="text1"/>
          <w:sz w:val="24"/>
          <w:szCs w:val="24"/>
        </w:rPr>
        <w:t>s</w:t>
      </w:r>
      <w:r w:rsidR="003515B7">
        <w:rPr>
          <w:rFonts w:ascii="Times New Roman" w:hAnsi="Times New Roman" w:cs="Times New Roman"/>
          <w:color w:val="000000" w:themeColor="text1"/>
          <w:sz w:val="24"/>
          <w:szCs w:val="24"/>
        </w:rPr>
        <w:t xml:space="preserve"> situated in an individual context; each brain is just as unique as each person. </w:t>
      </w:r>
      <w:r w:rsidR="009C283B">
        <w:rPr>
          <w:rFonts w:ascii="Times New Roman" w:hAnsi="Times New Roman" w:cs="Times New Roman"/>
          <w:color w:val="000000" w:themeColor="text1"/>
          <w:sz w:val="24"/>
          <w:szCs w:val="24"/>
        </w:rPr>
        <w:t xml:space="preserve">It is also situated in a social context; </w:t>
      </w:r>
      <w:r w:rsidR="00E3625A">
        <w:rPr>
          <w:rFonts w:ascii="Times New Roman" w:hAnsi="Times New Roman" w:cs="Times New Roman"/>
          <w:color w:val="000000" w:themeColor="text1"/>
          <w:sz w:val="24"/>
          <w:szCs w:val="24"/>
        </w:rPr>
        <w:t>human</w:t>
      </w:r>
      <w:r w:rsidR="009C283B">
        <w:rPr>
          <w:rFonts w:ascii="Times New Roman" w:hAnsi="Times New Roman" w:cs="Times New Roman"/>
          <w:color w:val="000000" w:themeColor="text1"/>
          <w:sz w:val="24"/>
          <w:szCs w:val="24"/>
        </w:rPr>
        <w:t xml:space="preserve"> families, communities, and societies shape </w:t>
      </w:r>
      <w:r w:rsidR="00E3625A">
        <w:rPr>
          <w:rFonts w:ascii="Times New Roman" w:hAnsi="Times New Roman" w:cs="Times New Roman"/>
          <w:color w:val="000000" w:themeColor="text1"/>
          <w:sz w:val="24"/>
          <w:szCs w:val="24"/>
        </w:rPr>
        <w:t>one’s</w:t>
      </w:r>
      <w:r w:rsidR="009C283B">
        <w:rPr>
          <w:rFonts w:ascii="Times New Roman" w:hAnsi="Times New Roman" w:cs="Times New Roman"/>
          <w:color w:val="000000" w:themeColor="text1"/>
          <w:sz w:val="24"/>
          <w:szCs w:val="24"/>
        </w:rPr>
        <w:t xml:space="preserve"> perceptions of who is like and unlike </w:t>
      </w:r>
      <w:r w:rsidR="00E3625A">
        <w:rPr>
          <w:rFonts w:ascii="Times New Roman" w:hAnsi="Times New Roman" w:cs="Times New Roman"/>
          <w:color w:val="000000" w:themeColor="text1"/>
          <w:sz w:val="24"/>
          <w:szCs w:val="24"/>
        </w:rPr>
        <w:t>them</w:t>
      </w:r>
      <w:r w:rsidR="009C283B">
        <w:rPr>
          <w:rFonts w:ascii="Times New Roman" w:hAnsi="Times New Roman" w:cs="Times New Roman"/>
          <w:color w:val="000000" w:themeColor="text1"/>
          <w:sz w:val="24"/>
          <w:szCs w:val="24"/>
        </w:rPr>
        <w:t xml:space="preserve"> and what social norms </w:t>
      </w:r>
      <w:r w:rsidR="00E3625A">
        <w:rPr>
          <w:rFonts w:ascii="Times New Roman" w:hAnsi="Times New Roman" w:cs="Times New Roman"/>
          <w:color w:val="000000" w:themeColor="text1"/>
          <w:sz w:val="24"/>
          <w:szCs w:val="24"/>
        </w:rPr>
        <w:t xml:space="preserve">they </w:t>
      </w:r>
      <w:r w:rsidR="009C283B">
        <w:rPr>
          <w:rFonts w:ascii="Times New Roman" w:hAnsi="Times New Roman" w:cs="Times New Roman"/>
          <w:color w:val="000000" w:themeColor="text1"/>
          <w:sz w:val="24"/>
          <w:szCs w:val="24"/>
        </w:rPr>
        <w:t xml:space="preserve">expect, which in turn shapes </w:t>
      </w:r>
      <w:r w:rsidR="00E3625A">
        <w:rPr>
          <w:rFonts w:ascii="Times New Roman" w:hAnsi="Times New Roman" w:cs="Times New Roman"/>
          <w:color w:val="000000" w:themeColor="text1"/>
          <w:sz w:val="24"/>
          <w:szCs w:val="24"/>
        </w:rPr>
        <w:t>the</w:t>
      </w:r>
      <w:r w:rsidR="009C283B">
        <w:rPr>
          <w:rFonts w:ascii="Times New Roman" w:hAnsi="Times New Roman" w:cs="Times New Roman"/>
          <w:color w:val="000000" w:themeColor="text1"/>
          <w:sz w:val="24"/>
          <w:szCs w:val="24"/>
        </w:rPr>
        <w:t xml:space="preserve"> neural circuitry that responds to </w:t>
      </w:r>
      <w:r w:rsidR="00E3625A">
        <w:rPr>
          <w:rFonts w:ascii="Times New Roman" w:hAnsi="Times New Roman" w:cs="Times New Roman"/>
          <w:color w:val="000000" w:themeColor="text1"/>
          <w:sz w:val="24"/>
          <w:szCs w:val="24"/>
        </w:rPr>
        <w:t xml:space="preserve">the </w:t>
      </w:r>
      <w:r w:rsidR="009C283B">
        <w:rPr>
          <w:rFonts w:ascii="Times New Roman" w:hAnsi="Times New Roman" w:cs="Times New Roman"/>
          <w:color w:val="000000" w:themeColor="text1"/>
          <w:sz w:val="24"/>
          <w:szCs w:val="24"/>
        </w:rPr>
        <w:t xml:space="preserve">environment and governs social interactions. </w:t>
      </w:r>
      <w:r w:rsidR="00E3625A">
        <w:rPr>
          <w:rFonts w:ascii="Times New Roman" w:hAnsi="Times New Roman" w:cs="Times New Roman"/>
          <w:color w:val="000000" w:themeColor="text1"/>
          <w:sz w:val="24"/>
          <w:szCs w:val="24"/>
        </w:rPr>
        <w:t xml:space="preserve">Human </w:t>
      </w:r>
      <w:r w:rsidR="00994560">
        <w:rPr>
          <w:rFonts w:ascii="Times New Roman" w:hAnsi="Times New Roman" w:cs="Times New Roman"/>
          <w:color w:val="000000" w:themeColor="text1"/>
          <w:sz w:val="24"/>
          <w:szCs w:val="24"/>
        </w:rPr>
        <w:t>brains are also situated in a biological environment</w:t>
      </w:r>
      <w:r w:rsidR="008F6884">
        <w:rPr>
          <w:rFonts w:ascii="Times New Roman" w:hAnsi="Times New Roman" w:cs="Times New Roman"/>
          <w:color w:val="000000" w:themeColor="text1"/>
          <w:sz w:val="24"/>
          <w:szCs w:val="24"/>
        </w:rPr>
        <w:t>. Hormones and environmental toxins</w:t>
      </w:r>
      <w:r w:rsidR="00EC4E9F">
        <w:rPr>
          <w:rFonts w:ascii="Times New Roman" w:hAnsi="Times New Roman" w:cs="Times New Roman"/>
          <w:color w:val="000000" w:themeColor="text1"/>
          <w:sz w:val="24"/>
          <w:szCs w:val="24"/>
        </w:rPr>
        <w:t xml:space="preserve">, </w:t>
      </w:r>
      <w:r w:rsidR="00F934FA">
        <w:rPr>
          <w:rFonts w:ascii="Times New Roman" w:hAnsi="Times New Roman" w:cs="Times New Roman"/>
          <w:color w:val="000000" w:themeColor="text1"/>
          <w:sz w:val="24"/>
          <w:szCs w:val="24"/>
        </w:rPr>
        <w:t>as well as feedback loops throughout the entire body that communicate with the central nervous system</w:t>
      </w:r>
      <w:r w:rsidR="00153856">
        <w:rPr>
          <w:rFonts w:ascii="Times New Roman" w:hAnsi="Times New Roman" w:cs="Times New Roman"/>
          <w:color w:val="000000" w:themeColor="text1"/>
          <w:sz w:val="24"/>
          <w:szCs w:val="24"/>
        </w:rPr>
        <w:t>,</w:t>
      </w:r>
      <w:r w:rsidR="00EC4E9F">
        <w:rPr>
          <w:rFonts w:ascii="Times New Roman" w:hAnsi="Times New Roman" w:cs="Times New Roman"/>
          <w:color w:val="000000" w:themeColor="text1"/>
          <w:sz w:val="24"/>
          <w:szCs w:val="24"/>
        </w:rPr>
        <w:t xml:space="preserve"> can influence brain development</w:t>
      </w:r>
      <w:r w:rsidR="00153856">
        <w:rPr>
          <w:rFonts w:ascii="Times New Roman" w:hAnsi="Times New Roman" w:cs="Times New Roman"/>
          <w:color w:val="000000" w:themeColor="text1"/>
          <w:sz w:val="24"/>
          <w:szCs w:val="24"/>
        </w:rPr>
        <w:t xml:space="preserve">. Finally, </w:t>
      </w:r>
      <w:r w:rsidR="00EC4E9F">
        <w:rPr>
          <w:rFonts w:ascii="Times New Roman" w:hAnsi="Times New Roman" w:cs="Times New Roman"/>
          <w:color w:val="000000" w:themeColor="text1"/>
          <w:sz w:val="24"/>
          <w:szCs w:val="24"/>
        </w:rPr>
        <w:t>the human</w:t>
      </w:r>
      <w:r w:rsidR="00153856">
        <w:rPr>
          <w:rFonts w:ascii="Times New Roman" w:hAnsi="Times New Roman" w:cs="Times New Roman"/>
          <w:color w:val="000000" w:themeColor="text1"/>
          <w:sz w:val="24"/>
          <w:szCs w:val="24"/>
        </w:rPr>
        <w:t xml:space="preserve"> brain </w:t>
      </w:r>
      <w:r w:rsidR="00EC4E9F">
        <w:rPr>
          <w:rFonts w:ascii="Times New Roman" w:hAnsi="Times New Roman" w:cs="Times New Roman"/>
          <w:color w:val="000000" w:themeColor="text1"/>
          <w:sz w:val="24"/>
          <w:szCs w:val="24"/>
        </w:rPr>
        <w:t xml:space="preserve">is </w:t>
      </w:r>
      <w:r w:rsidR="00153856">
        <w:rPr>
          <w:rFonts w:ascii="Times New Roman" w:hAnsi="Times New Roman" w:cs="Times New Roman"/>
          <w:color w:val="000000" w:themeColor="text1"/>
          <w:sz w:val="24"/>
          <w:szCs w:val="24"/>
        </w:rPr>
        <w:t xml:space="preserve">situated in a long history of human evolution. Over millions of years, the brain has evolved to optimize human </w:t>
      </w:r>
      <w:r w:rsidR="00DA54D6">
        <w:rPr>
          <w:rFonts w:ascii="Times New Roman" w:hAnsi="Times New Roman" w:cs="Times New Roman"/>
          <w:color w:val="000000" w:themeColor="text1"/>
          <w:sz w:val="24"/>
          <w:szCs w:val="24"/>
        </w:rPr>
        <w:t>survival.</w:t>
      </w:r>
      <w:r w:rsidR="00E6546F">
        <w:rPr>
          <w:rFonts w:ascii="Times New Roman" w:hAnsi="Times New Roman" w:cs="Times New Roman"/>
          <w:color w:val="000000" w:themeColor="text1"/>
          <w:sz w:val="24"/>
          <w:szCs w:val="24"/>
        </w:rPr>
        <w:t xml:space="preserve"> </w:t>
      </w:r>
      <w:r w:rsidR="00803C6C">
        <w:rPr>
          <w:rFonts w:ascii="Times New Roman" w:hAnsi="Times New Roman" w:cs="Times New Roman"/>
          <w:color w:val="000000" w:themeColor="text1"/>
          <w:sz w:val="24"/>
          <w:szCs w:val="24"/>
        </w:rPr>
        <w:t xml:space="preserve">Since humans are unlikely to survive on their own, the human brain has evolved to </w:t>
      </w:r>
      <w:r w:rsidR="00B24230">
        <w:rPr>
          <w:rFonts w:ascii="Times New Roman" w:hAnsi="Times New Roman" w:cs="Times New Roman"/>
          <w:color w:val="000000" w:themeColor="text1"/>
          <w:sz w:val="24"/>
          <w:szCs w:val="24"/>
        </w:rPr>
        <w:t xml:space="preserve">survive as part of a community. </w:t>
      </w:r>
      <w:r w:rsidR="00B24230">
        <w:rPr>
          <w:rFonts w:ascii="Times New Roman" w:hAnsi="Times New Roman" w:cs="Times New Roman"/>
          <w:color w:val="000000" w:themeColor="text1"/>
          <w:sz w:val="24"/>
          <w:szCs w:val="24"/>
        </w:rPr>
        <w:lastRenderedPageBreak/>
        <w:t>When a person can understand the feelings and needs of others</w:t>
      </w:r>
      <w:r w:rsidR="00B15EA7">
        <w:rPr>
          <w:rFonts w:ascii="Times New Roman" w:hAnsi="Times New Roman" w:cs="Times New Roman"/>
          <w:color w:val="000000" w:themeColor="text1"/>
          <w:sz w:val="24"/>
          <w:szCs w:val="24"/>
        </w:rPr>
        <w:t xml:space="preserve"> </w:t>
      </w:r>
      <w:r w:rsidR="00B24230">
        <w:rPr>
          <w:rFonts w:ascii="Times New Roman" w:hAnsi="Times New Roman" w:cs="Times New Roman"/>
          <w:color w:val="000000" w:themeColor="text1"/>
          <w:sz w:val="24"/>
          <w:szCs w:val="24"/>
        </w:rPr>
        <w:t xml:space="preserve">and can respond in helpful ways, that person is a </w:t>
      </w:r>
      <w:r w:rsidR="00B67C97">
        <w:rPr>
          <w:rFonts w:ascii="Times New Roman" w:hAnsi="Times New Roman" w:cs="Times New Roman"/>
          <w:color w:val="000000" w:themeColor="text1"/>
          <w:sz w:val="24"/>
          <w:szCs w:val="24"/>
        </w:rPr>
        <w:t>better</w:t>
      </w:r>
      <w:r w:rsidR="00B24230">
        <w:rPr>
          <w:rFonts w:ascii="Times New Roman" w:hAnsi="Times New Roman" w:cs="Times New Roman"/>
          <w:color w:val="000000" w:themeColor="text1"/>
          <w:sz w:val="24"/>
          <w:szCs w:val="24"/>
        </w:rPr>
        <w:t xml:space="preserve"> caregiver and community member</w:t>
      </w:r>
      <w:r w:rsidR="00B15EA7">
        <w:rPr>
          <w:rFonts w:ascii="Times New Roman" w:hAnsi="Times New Roman" w:cs="Times New Roman"/>
          <w:color w:val="000000" w:themeColor="text1"/>
          <w:sz w:val="24"/>
          <w:szCs w:val="24"/>
        </w:rPr>
        <w:t xml:space="preserve">. And participating in interdependent community life increases the chance that a person will survive, reproduce, and pass along their genetic code. When the human brain </w:t>
      </w:r>
      <w:r w:rsidR="006F4917">
        <w:rPr>
          <w:rFonts w:ascii="Times New Roman" w:hAnsi="Times New Roman" w:cs="Times New Roman"/>
          <w:color w:val="000000" w:themeColor="text1"/>
          <w:sz w:val="24"/>
          <w:szCs w:val="24"/>
        </w:rPr>
        <w:t xml:space="preserve">is situated </w:t>
      </w:r>
      <w:r w:rsidR="00B15EA7">
        <w:rPr>
          <w:rFonts w:ascii="Times New Roman" w:hAnsi="Times New Roman" w:cs="Times New Roman"/>
          <w:color w:val="000000" w:themeColor="text1"/>
          <w:sz w:val="24"/>
          <w:szCs w:val="24"/>
        </w:rPr>
        <w:t>in the context of evolution, the truth that human beings are</w:t>
      </w:r>
      <w:r w:rsidR="003F054D">
        <w:rPr>
          <w:rFonts w:ascii="Times New Roman" w:hAnsi="Times New Roman" w:cs="Times New Roman"/>
          <w:color w:val="000000" w:themeColor="text1"/>
          <w:sz w:val="24"/>
          <w:szCs w:val="24"/>
        </w:rPr>
        <w:t xml:space="preserve"> designed</w:t>
      </w:r>
      <w:r w:rsidR="00B15EA7">
        <w:rPr>
          <w:rFonts w:ascii="Times New Roman" w:hAnsi="Times New Roman" w:cs="Times New Roman"/>
          <w:color w:val="000000" w:themeColor="text1"/>
          <w:sz w:val="24"/>
          <w:szCs w:val="24"/>
        </w:rPr>
        <w:t xml:space="preserve"> </w:t>
      </w:r>
      <w:r w:rsidR="00C8308B">
        <w:rPr>
          <w:rFonts w:ascii="Times New Roman" w:hAnsi="Times New Roman" w:cs="Times New Roman"/>
          <w:color w:val="000000" w:themeColor="text1"/>
          <w:sz w:val="24"/>
          <w:szCs w:val="24"/>
        </w:rPr>
        <w:t xml:space="preserve">to be </w:t>
      </w:r>
      <w:r w:rsidR="003023A3">
        <w:rPr>
          <w:rFonts w:ascii="Times New Roman" w:hAnsi="Times New Roman" w:cs="Times New Roman"/>
          <w:color w:val="000000" w:themeColor="text1"/>
          <w:sz w:val="24"/>
          <w:szCs w:val="24"/>
        </w:rPr>
        <w:t>interdependen</w:t>
      </w:r>
      <w:r w:rsidR="00C8308B">
        <w:rPr>
          <w:rFonts w:ascii="Times New Roman" w:hAnsi="Times New Roman" w:cs="Times New Roman"/>
          <w:color w:val="000000" w:themeColor="text1"/>
          <w:sz w:val="24"/>
          <w:szCs w:val="24"/>
        </w:rPr>
        <w:t>t creatures</w:t>
      </w:r>
      <w:r w:rsidR="006F4917">
        <w:rPr>
          <w:rFonts w:ascii="Times New Roman" w:hAnsi="Times New Roman" w:cs="Times New Roman"/>
          <w:color w:val="000000" w:themeColor="text1"/>
          <w:sz w:val="24"/>
          <w:szCs w:val="24"/>
        </w:rPr>
        <w:t xml:space="preserve"> becomes evident</w:t>
      </w:r>
      <w:r w:rsidR="003023A3">
        <w:rPr>
          <w:rFonts w:ascii="Times New Roman" w:hAnsi="Times New Roman" w:cs="Times New Roman"/>
          <w:color w:val="000000" w:themeColor="text1"/>
          <w:sz w:val="24"/>
          <w:szCs w:val="24"/>
        </w:rPr>
        <w:t>.</w:t>
      </w:r>
      <w:r w:rsidR="00FA6E68" w:rsidRPr="00B11C75">
        <w:rPr>
          <w:rStyle w:val="FootnoteReference"/>
        </w:rPr>
        <w:footnoteReference w:id="29"/>
      </w:r>
      <w:r w:rsidR="003023A3">
        <w:rPr>
          <w:rFonts w:ascii="Times New Roman" w:hAnsi="Times New Roman" w:cs="Times New Roman"/>
          <w:color w:val="000000" w:themeColor="text1"/>
          <w:sz w:val="24"/>
          <w:szCs w:val="24"/>
        </w:rPr>
        <w:t xml:space="preserve"> </w:t>
      </w:r>
    </w:p>
    <w:p w14:paraId="56ECF8CD" w14:textId="72B1AEBE" w:rsidR="00B00D91" w:rsidRDefault="003F054D" w:rsidP="00657589">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C12E2">
        <w:rPr>
          <w:rFonts w:ascii="Times New Roman" w:hAnsi="Times New Roman" w:cs="Times New Roman"/>
          <w:color w:val="000000" w:themeColor="text1"/>
          <w:sz w:val="24"/>
          <w:szCs w:val="24"/>
        </w:rPr>
        <w:t xml:space="preserve">Throughout evolutionary history, certain environmental inputs have been common, </w:t>
      </w:r>
      <w:r w:rsidR="00204F16">
        <w:rPr>
          <w:rFonts w:ascii="Times New Roman" w:hAnsi="Times New Roman" w:cs="Times New Roman"/>
          <w:color w:val="000000" w:themeColor="text1"/>
          <w:sz w:val="24"/>
          <w:szCs w:val="24"/>
        </w:rPr>
        <w:t xml:space="preserve">and are required in order for the brain to lay neural circuitry that allows for normative brain function. </w:t>
      </w:r>
      <w:r w:rsidR="00136E58">
        <w:rPr>
          <w:rFonts w:ascii="Times New Roman" w:hAnsi="Times New Roman" w:cs="Times New Roman"/>
          <w:color w:val="000000" w:themeColor="text1"/>
          <w:sz w:val="24"/>
          <w:szCs w:val="24"/>
        </w:rPr>
        <w:t>I</w:t>
      </w:r>
      <w:r w:rsidR="004A2545">
        <w:rPr>
          <w:rFonts w:ascii="Times New Roman" w:hAnsi="Times New Roman" w:cs="Times New Roman"/>
          <w:color w:val="000000" w:themeColor="text1"/>
          <w:sz w:val="24"/>
          <w:szCs w:val="24"/>
        </w:rPr>
        <w:t xml:space="preserve">nputs known as </w:t>
      </w:r>
      <w:r w:rsidR="004A2545" w:rsidRPr="009E0D22">
        <w:rPr>
          <w:rFonts w:ascii="Times New Roman" w:hAnsi="Times New Roman" w:cs="Times New Roman"/>
          <w:i/>
          <w:iCs/>
          <w:color w:val="000000" w:themeColor="text1"/>
          <w:sz w:val="24"/>
          <w:szCs w:val="24"/>
        </w:rPr>
        <w:t>species-expectant experiences</w:t>
      </w:r>
      <w:r w:rsidR="00136E58">
        <w:rPr>
          <w:rFonts w:ascii="Times New Roman" w:hAnsi="Times New Roman" w:cs="Times New Roman"/>
          <w:color w:val="000000" w:themeColor="text1"/>
          <w:sz w:val="24"/>
          <w:szCs w:val="24"/>
        </w:rPr>
        <w:t xml:space="preserve"> are </w:t>
      </w:r>
      <w:r w:rsidR="009E0D22">
        <w:rPr>
          <w:rFonts w:ascii="Times New Roman" w:hAnsi="Times New Roman" w:cs="Times New Roman"/>
          <w:color w:val="000000" w:themeColor="text1"/>
          <w:sz w:val="24"/>
          <w:szCs w:val="24"/>
        </w:rPr>
        <w:t xml:space="preserve">the </w:t>
      </w:r>
      <w:r w:rsidR="00136E58">
        <w:rPr>
          <w:rFonts w:ascii="Times New Roman" w:hAnsi="Times New Roman" w:cs="Times New Roman"/>
          <w:color w:val="000000" w:themeColor="text1"/>
          <w:sz w:val="24"/>
          <w:szCs w:val="24"/>
        </w:rPr>
        <w:t>e</w:t>
      </w:r>
      <w:r w:rsidR="00136E58" w:rsidRPr="00136E58">
        <w:rPr>
          <w:rFonts w:ascii="Times New Roman" w:hAnsi="Times New Roman" w:cs="Times New Roman"/>
          <w:color w:val="000000" w:themeColor="text1"/>
          <w:sz w:val="24"/>
          <w:szCs w:val="24"/>
        </w:rPr>
        <w:t xml:space="preserve">xperiences and environmental inputs that the brain requires </w:t>
      </w:r>
      <w:r w:rsidR="00A01A6E" w:rsidRPr="00136E58">
        <w:rPr>
          <w:rFonts w:ascii="Times New Roman" w:hAnsi="Times New Roman" w:cs="Times New Roman"/>
          <w:color w:val="000000" w:themeColor="text1"/>
          <w:sz w:val="24"/>
          <w:szCs w:val="24"/>
        </w:rPr>
        <w:t>to</w:t>
      </w:r>
      <w:r w:rsidR="00136E58" w:rsidRPr="00136E58">
        <w:rPr>
          <w:rFonts w:ascii="Times New Roman" w:hAnsi="Times New Roman" w:cs="Times New Roman"/>
          <w:color w:val="000000" w:themeColor="text1"/>
          <w:sz w:val="24"/>
          <w:szCs w:val="24"/>
        </w:rPr>
        <w:t xml:space="preserve"> develop in </w:t>
      </w:r>
      <w:r w:rsidR="00136E58">
        <w:rPr>
          <w:rFonts w:ascii="Times New Roman" w:hAnsi="Times New Roman" w:cs="Times New Roman"/>
          <w:color w:val="000000" w:themeColor="text1"/>
          <w:sz w:val="24"/>
          <w:szCs w:val="24"/>
        </w:rPr>
        <w:t xml:space="preserve">a </w:t>
      </w:r>
      <w:r w:rsidR="00136E58" w:rsidRPr="00136E58">
        <w:rPr>
          <w:rFonts w:ascii="Times New Roman" w:hAnsi="Times New Roman" w:cs="Times New Roman"/>
          <w:color w:val="000000" w:themeColor="text1"/>
          <w:sz w:val="24"/>
          <w:szCs w:val="24"/>
        </w:rPr>
        <w:t>normative way</w:t>
      </w:r>
      <w:r w:rsidR="005C12E2">
        <w:rPr>
          <w:rFonts w:ascii="Times New Roman" w:hAnsi="Times New Roman" w:cs="Times New Roman"/>
          <w:color w:val="000000" w:themeColor="text1"/>
          <w:sz w:val="24"/>
          <w:szCs w:val="24"/>
        </w:rPr>
        <w:t>.</w:t>
      </w:r>
      <w:r w:rsidR="00D81A5C" w:rsidRPr="00B11C75">
        <w:rPr>
          <w:rStyle w:val="FootnoteReference"/>
        </w:rPr>
        <w:footnoteReference w:id="30"/>
      </w:r>
      <w:r w:rsidR="00B5786B">
        <w:rPr>
          <w:rFonts w:ascii="Times New Roman" w:hAnsi="Times New Roman" w:cs="Times New Roman"/>
          <w:color w:val="000000" w:themeColor="text1"/>
          <w:sz w:val="24"/>
          <w:szCs w:val="24"/>
        </w:rPr>
        <w:t xml:space="preserve"> </w:t>
      </w:r>
      <w:r w:rsidR="00F33348">
        <w:rPr>
          <w:rFonts w:ascii="Times New Roman" w:hAnsi="Times New Roman" w:cs="Times New Roman"/>
          <w:color w:val="000000" w:themeColor="text1"/>
          <w:sz w:val="24"/>
          <w:szCs w:val="24"/>
        </w:rPr>
        <w:t xml:space="preserve">Species-expectant experiences </w:t>
      </w:r>
      <w:r w:rsidR="00AF50C3">
        <w:rPr>
          <w:rFonts w:ascii="Times New Roman" w:hAnsi="Times New Roman" w:cs="Times New Roman"/>
          <w:color w:val="000000" w:themeColor="text1"/>
          <w:sz w:val="24"/>
          <w:szCs w:val="24"/>
        </w:rPr>
        <w:t>are plentiful and help all sorts of brain functions to develop</w:t>
      </w:r>
      <w:r w:rsidR="004A1DB1">
        <w:rPr>
          <w:rFonts w:ascii="Times New Roman" w:hAnsi="Times New Roman" w:cs="Times New Roman"/>
          <w:color w:val="000000" w:themeColor="text1"/>
          <w:sz w:val="24"/>
          <w:szCs w:val="24"/>
        </w:rPr>
        <w:t xml:space="preserve">. One important </w:t>
      </w:r>
      <w:r w:rsidR="002F5F85">
        <w:rPr>
          <w:rFonts w:ascii="Times New Roman" w:hAnsi="Times New Roman" w:cs="Times New Roman"/>
          <w:color w:val="000000" w:themeColor="text1"/>
          <w:sz w:val="24"/>
          <w:szCs w:val="24"/>
        </w:rPr>
        <w:t xml:space="preserve">type of species-expectant experience is </w:t>
      </w:r>
      <w:r w:rsidR="00D958D3">
        <w:rPr>
          <w:rFonts w:ascii="Times New Roman" w:hAnsi="Times New Roman" w:cs="Times New Roman"/>
          <w:color w:val="000000" w:themeColor="text1"/>
          <w:sz w:val="24"/>
          <w:szCs w:val="24"/>
        </w:rPr>
        <w:t xml:space="preserve">attachment. </w:t>
      </w:r>
      <w:r w:rsidR="00914209">
        <w:rPr>
          <w:rFonts w:ascii="Times New Roman" w:hAnsi="Times New Roman" w:cs="Times New Roman"/>
          <w:color w:val="000000" w:themeColor="text1"/>
          <w:sz w:val="24"/>
          <w:szCs w:val="24"/>
        </w:rPr>
        <w:t xml:space="preserve">The brain expects social and physiological synchrony with an attachment figure in infancy and childhood, which lays the framework for </w:t>
      </w:r>
      <w:r w:rsidR="00253A64">
        <w:rPr>
          <w:rFonts w:ascii="Times New Roman" w:hAnsi="Times New Roman" w:cs="Times New Roman"/>
          <w:color w:val="000000" w:themeColor="text1"/>
          <w:sz w:val="24"/>
          <w:szCs w:val="24"/>
        </w:rPr>
        <w:t>normative prosocial and empathetic development.</w:t>
      </w:r>
      <w:r w:rsidR="00253A64" w:rsidRPr="00B11C75">
        <w:rPr>
          <w:rStyle w:val="FootnoteReference"/>
        </w:rPr>
        <w:footnoteReference w:id="31"/>
      </w:r>
      <w:r w:rsidR="00253A64">
        <w:rPr>
          <w:rFonts w:ascii="Times New Roman" w:hAnsi="Times New Roman" w:cs="Times New Roman"/>
          <w:color w:val="000000" w:themeColor="text1"/>
          <w:sz w:val="24"/>
          <w:szCs w:val="24"/>
        </w:rPr>
        <w:t xml:space="preserve"> </w:t>
      </w:r>
      <w:r w:rsidR="004D7800">
        <w:rPr>
          <w:rFonts w:ascii="Times New Roman" w:hAnsi="Times New Roman" w:cs="Times New Roman"/>
          <w:color w:val="000000" w:themeColor="text1"/>
          <w:sz w:val="24"/>
          <w:szCs w:val="24"/>
        </w:rPr>
        <w:t>This expectation for social interaction changes from attachment with a caregiver to attachment with peers, romantic partners, and one’s wider community</w:t>
      </w:r>
      <w:r w:rsidR="00F96EEF">
        <w:rPr>
          <w:rFonts w:ascii="Times New Roman" w:hAnsi="Times New Roman" w:cs="Times New Roman"/>
          <w:color w:val="000000" w:themeColor="text1"/>
          <w:sz w:val="24"/>
          <w:szCs w:val="24"/>
        </w:rPr>
        <w:t xml:space="preserve"> throughout the lifespan</w:t>
      </w:r>
      <w:r w:rsidR="00AC4B6F">
        <w:rPr>
          <w:rFonts w:ascii="Times New Roman" w:hAnsi="Times New Roman" w:cs="Times New Roman"/>
          <w:color w:val="000000" w:themeColor="text1"/>
          <w:sz w:val="24"/>
          <w:szCs w:val="24"/>
        </w:rPr>
        <w:t>; the brain’s expectation of healthy attachments and supportive community never goes away.</w:t>
      </w:r>
      <w:r w:rsidR="004D7800" w:rsidRPr="00B11C75">
        <w:rPr>
          <w:rStyle w:val="FootnoteReference"/>
        </w:rPr>
        <w:footnoteReference w:id="32"/>
      </w:r>
      <w:r w:rsidR="004D7800">
        <w:rPr>
          <w:rFonts w:ascii="Times New Roman" w:hAnsi="Times New Roman" w:cs="Times New Roman"/>
          <w:color w:val="000000" w:themeColor="text1"/>
          <w:sz w:val="24"/>
          <w:szCs w:val="24"/>
        </w:rPr>
        <w:t xml:space="preserve"> To use </w:t>
      </w:r>
      <w:r w:rsidR="0079280C">
        <w:rPr>
          <w:rFonts w:ascii="Times New Roman" w:hAnsi="Times New Roman" w:cs="Times New Roman"/>
          <w:color w:val="000000" w:themeColor="text1"/>
          <w:sz w:val="24"/>
          <w:szCs w:val="24"/>
        </w:rPr>
        <w:t>the language of Catholic Social Tradition, the brain reiterates the reality that human beings are designed for family, community, and participation.</w:t>
      </w:r>
    </w:p>
    <w:p w14:paraId="36BB5DDF" w14:textId="38B66CD4" w:rsidR="00AC4E8D" w:rsidRDefault="00AC4E8D" w:rsidP="00657589">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 have shown that the human brain </w:t>
      </w:r>
      <w:r w:rsidR="004824B5">
        <w:rPr>
          <w:rFonts w:ascii="Times New Roman" w:hAnsi="Times New Roman" w:cs="Times New Roman"/>
          <w:color w:val="000000" w:themeColor="text1"/>
          <w:sz w:val="24"/>
          <w:szCs w:val="24"/>
        </w:rPr>
        <w:t xml:space="preserve">has evolved to be situated in an interdependent human community. </w:t>
      </w:r>
      <w:r w:rsidR="00711826">
        <w:rPr>
          <w:rFonts w:ascii="Times New Roman" w:hAnsi="Times New Roman" w:cs="Times New Roman"/>
          <w:color w:val="000000" w:themeColor="text1"/>
          <w:sz w:val="24"/>
          <w:szCs w:val="24"/>
        </w:rPr>
        <w:t xml:space="preserve">One </w:t>
      </w:r>
      <w:r w:rsidR="004824B5">
        <w:rPr>
          <w:rFonts w:ascii="Times New Roman" w:hAnsi="Times New Roman" w:cs="Times New Roman"/>
          <w:color w:val="000000" w:themeColor="text1"/>
          <w:sz w:val="24"/>
          <w:szCs w:val="24"/>
        </w:rPr>
        <w:t>quality that allows</w:t>
      </w:r>
      <w:r w:rsidR="00711826">
        <w:rPr>
          <w:rFonts w:ascii="Times New Roman" w:hAnsi="Times New Roman" w:cs="Times New Roman"/>
          <w:color w:val="000000" w:themeColor="text1"/>
          <w:sz w:val="24"/>
          <w:szCs w:val="24"/>
        </w:rPr>
        <w:t xml:space="preserve"> humans to be good members of a community is prosociality, </w:t>
      </w:r>
      <w:r w:rsidR="00711826">
        <w:rPr>
          <w:rFonts w:ascii="Times New Roman" w:hAnsi="Times New Roman" w:cs="Times New Roman"/>
          <w:color w:val="000000" w:themeColor="text1"/>
          <w:sz w:val="24"/>
          <w:szCs w:val="24"/>
        </w:rPr>
        <w:lastRenderedPageBreak/>
        <w:t xml:space="preserve">the quality that confers the ability or desire to voluntarily partake in actions that </w:t>
      </w:r>
      <w:r w:rsidR="00A71F12">
        <w:rPr>
          <w:rFonts w:ascii="Times New Roman" w:hAnsi="Times New Roman" w:cs="Times New Roman"/>
          <w:color w:val="000000" w:themeColor="text1"/>
          <w:sz w:val="24"/>
          <w:szCs w:val="24"/>
        </w:rPr>
        <w:t>benefit others. Prosociality is closely associated with empathy</w:t>
      </w:r>
      <w:r w:rsidR="00555648">
        <w:rPr>
          <w:rFonts w:ascii="Times New Roman" w:hAnsi="Times New Roman" w:cs="Times New Roman"/>
          <w:color w:val="000000" w:themeColor="text1"/>
          <w:sz w:val="24"/>
          <w:szCs w:val="24"/>
        </w:rPr>
        <w:t xml:space="preserve"> circuitry in the brain.</w:t>
      </w:r>
      <w:r w:rsidR="00537AEA">
        <w:rPr>
          <w:rFonts w:ascii="Times New Roman" w:hAnsi="Times New Roman" w:cs="Times New Roman"/>
          <w:color w:val="000000" w:themeColor="text1"/>
          <w:sz w:val="24"/>
          <w:szCs w:val="24"/>
        </w:rPr>
        <w:t xml:space="preserve"> Early childhood attachments lay the </w:t>
      </w:r>
      <w:r w:rsidR="004C7E58">
        <w:rPr>
          <w:rFonts w:ascii="Times New Roman" w:hAnsi="Times New Roman" w:cs="Times New Roman"/>
          <w:color w:val="000000" w:themeColor="text1"/>
          <w:sz w:val="24"/>
          <w:szCs w:val="24"/>
        </w:rPr>
        <w:t>neural framework for empathy and prosociality primarily through pathways in the limbic brain, a region comprised of the amygdala, hippocampus, and cingulate cortex.</w:t>
      </w:r>
      <w:r w:rsidR="004C7E58" w:rsidRPr="00B11C75">
        <w:rPr>
          <w:rStyle w:val="FootnoteReference"/>
        </w:rPr>
        <w:footnoteReference w:id="33"/>
      </w:r>
      <w:r w:rsidR="009C1062">
        <w:rPr>
          <w:rFonts w:ascii="Times New Roman" w:hAnsi="Times New Roman" w:cs="Times New Roman"/>
          <w:color w:val="000000" w:themeColor="text1"/>
          <w:sz w:val="24"/>
          <w:szCs w:val="24"/>
        </w:rPr>
        <w:t xml:space="preserve"> If a child’s species-expectant experience of healthy attachment with a caregiver is met, they should begin showing </w:t>
      </w:r>
      <w:r w:rsidR="002D418A">
        <w:rPr>
          <w:rFonts w:ascii="Times New Roman" w:hAnsi="Times New Roman" w:cs="Times New Roman"/>
          <w:color w:val="000000" w:themeColor="text1"/>
          <w:sz w:val="24"/>
          <w:szCs w:val="24"/>
        </w:rPr>
        <w:t>empathetic concern beginning around 14-17 months of age.</w:t>
      </w:r>
      <w:r w:rsidR="002D418A" w:rsidRPr="00B11C75">
        <w:rPr>
          <w:rStyle w:val="FootnoteReference"/>
        </w:rPr>
        <w:footnoteReference w:id="34"/>
      </w:r>
    </w:p>
    <w:p w14:paraId="616110F1" w14:textId="680B13F9" w:rsidR="00A45838" w:rsidRDefault="0098614E" w:rsidP="00657589">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2F1A">
        <w:rPr>
          <w:rFonts w:ascii="Times New Roman" w:hAnsi="Times New Roman" w:cs="Times New Roman"/>
          <w:color w:val="000000" w:themeColor="text1"/>
          <w:sz w:val="24"/>
          <w:szCs w:val="24"/>
        </w:rPr>
        <w:t xml:space="preserve">The causes of crime are </w:t>
      </w:r>
      <w:r w:rsidR="00AE783D">
        <w:rPr>
          <w:rFonts w:ascii="Times New Roman" w:hAnsi="Times New Roman" w:cs="Times New Roman"/>
          <w:color w:val="000000" w:themeColor="text1"/>
          <w:sz w:val="24"/>
          <w:szCs w:val="24"/>
        </w:rPr>
        <w:t>numerous and varied, and some types of crime make sense in the light of prosociality. Property crime and theft committed due to scarc</w:t>
      </w:r>
      <w:r w:rsidR="00071962">
        <w:rPr>
          <w:rFonts w:ascii="Times New Roman" w:hAnsi="Times New Roman" w:cs="Times New Roman"/>
          <w:color w:val="000000" w:themeColor="text1"/>
          <w:sz w:val="24"/>
          <w:szCs w:val="24"/>
        </w:rPr>
        <w:t xml:space="preserve">ity and in order to provide for the needs of one’s family or community can be </w:t>
      </w:r>
      <w:r w:rsidR="00F81D1F">
        <w:rPr>
          <w:rFonts w:ascii="Times New Roman" w:hAnsi="Times New Roman" w:cs="Times New Roman"/>
          <w:color w:val="000000" w:themeColor="text1"/>
          <w:sz w:val="24"/>
          <w:szCs w:val="24"/>
        </w:rPr>
        <w:t>conceived</w:t>
      </w:r>
      <w:r w:rsidR="00071962">
        <w:rPr>
          <w:rFonts w:ascii="Times New Roman" w:hAnsi="Times New Roman" w:cs="Times New Roman"/>
          <w:color w:val="000000" w:themeColor="text1"/>
          <w:sz w:val="24"/>
          <w:szCs w:val="24"/>
        </w:rPr>
        <w:t xml:space="preserve"> of as prosocial.</w:t>
      </w:r>
      <w:r w:rsidR="00C93507">
        <w:rPr>
          <w:rFonts w:ascii="Times New Roman" w:hAnsi="Times New Roman" w:cs="Times New Roman"/>
          <w:color w:val="000000" w:themeColor="text1"/>
          <w:sz w:val="24"/>
          <w:szCs w:val="24"/>
        </w:rPr>
        <w:t xml:space="preserve"> In the absence of healthy family and community bonds, membership in a gang might fulfill the desire of a person </w:t>
      </w:r>
      <w:r w:rsidR="00C54CB7">
        <w:rPr>
          <w:rFonts w:ascii="Times New Roman" w:hAnsi="Times New Roman" w:cs="Times New Roman"/>
          <w:color w:val="000000" w:themeColor="text1"/>
          <w:sz w:val="24"/>
          <w:szCs w:val="24"/>
        </w:rPr>
        <w:t xml:space="preserve">and the expectation of the brain </w:t>
      </w:r>
      <w:r w:rsidR="00C93507">
        <w:rPr>
          <w:rFonts w:ascii="Times New Roman" w:hAnsi="Times New Roman" w:cs="Times New Roman"/>
          <w:color w:val="000000" w:themeColor="text1"/>
          <w:sz w:val="24"/>
          <w:szCs w:val="24"/>
        </w:rPr>
        <w:t xml:space="preserve">to </w:t>
      </w:r>
      <w:r w:rsidR="00C54CB7">
        <w:rPr>
          <w:rFonts w:ascii="Times New Roman" w:hAnsi="Times New Roman" w:cs="Times New Roman"/>
          <w:color w:val="000000" w:themeColor="text1"/>
          <w:sz w:val="24"/>
          <w:szCs w:val="24"/>
        </w:rPr>
        <w:t xml:space="preserve">be part of a </w:t>
      </w:r>
      <w:r w:rsidR="004D6531">
        <w:rPr>
          <w:rFonts w:ascii="Times New Roman" w:hAnsi="Times New Roman" w:cs="Times New Roman"/>
          <w:color w:val="000000" w:themeColor="text1"/>
          <w:sz w:val="24"/>
          <w:szCs w:val="24"/>
        </w:rPr>
        <w:t xml:space="preserve">mutually supportive </w:t>
      </w:r>
      <w:r w:rsidR="00C54CB7">
        <w:rPr>
          <w:rFonts w:ascii="Times New Roman" w:hAnsi="Times New Roman" w:cs="Times New Roman"/>
          <w:color w:val="000000" w:themeColor="text1"/>
          <w:sz w:val="24"/>
          <w:szCs w:val="24"/>
        </w:rPr>
        <w:t>community</w:t>
      </w:r>
      <w:r w:rsidR="004D6531">
        <w:rPr>
          <w:rFonts w:ascii="Times New Roman" w:hAnsi="Times New Roman" w:cs="Times New Roman"/>
          <w:color w:val="000000" w:themeColor="text1"/>
          <w:sz w:val="24"/>
          <w:szCs w:val="24"/>
        </w:rPr>
        <w:t xml:space="preserve">, even if a gang is </w:t>
      </w:r>
      <w:r w:rsidR="00C17105">
        <w:rPr>
          <w:rFonts w:ascii="Times New Roman" w:hAnsi="Times New Roman" w:cs="Times New Roman"/>
          <w:color w:val="000000" w:themeColor="text1"/>
          <w:sz w:val="24"/>
          <w:szCs w:val="24"/>
        </w:rPr>
        <w:t xml:space="preserve">harmful to the </w:t>
      </w:r>
      <w:r w:rsidR="007E4428">
        <w:rPr>
          <w:rFonts w:ascii="Times New Roman" w:hAnsi="Times New Roman" w:cs="Times New Roman"/>
          <w:color w:val="000000" w:themeColor="text1"/>
          <w:sz w:val="24"/>
          <w:szCs w:val="24"/>
        </w:rPr>
        <w:t xml:space="preserve">broader </w:t>
      </w:r>
      <w:r w:rsidR="00C17105">
        <w:rPr>
          <w:rFonts w:ascii="Times New Roman" w:hAnsi="Times New Roman" w:cs="Times New Roman"/>
          <w:color w:val="000000" w:themeColor="text1"/>
          <w:sz w:val="24"/>
          <w:szCs w:val="24"/>
        </w:rPr>
        <w:t>society that one lives in</w:t>
      </w:r>
      <w:r w:rsidR="004D6531">
        <w:rPr>
          <w:rFonts w:ascii="Times New Roman" w:hAnsi="Times New Roman" w:cs="Times New Roman"/>
          <w:color w:val="000000" w:themeColor="text1"/>
          <w:sz w:val="24"/>
          <w:szCs w:val="24"/>
        </w:rPr>
        <w:t>.</w:t>
      </w:r>
      <w:r w:rsidR="00C17105">
        <w:rPr>
          <w:rFonts w:ascii="Times New Roman" w:hAnsi="Times New Roman" w:cs="Times New Roman"/>
          <w:color w:val="000000" w:themeColor="text1"/>
          <w:sz w:val="24"/>
          <w:szCs w:val="24"/>
        </w:rPr>
        <w:t xml:space="preserve"> Other root causes of criminal behavior are tied to substance abuse and addiction,</w:t>
      </w:r>
      <w:r w:rsidR="00D4330C">
        <w:rPr>
          <w:rFonts w:ascii="Times New Roman" w:hAnsi="Times New Roman" w:cs="Times New Roman"/>
          <w:color w:val="000000" w:themeColor="text1"/>
          <w:sz w:val="24"/>
          <w:szCs w:val="24"/>
        </w:rPr>
        <w:t xml:space="preserve"> especially in the wake of the War on Drugs,</w:t>
      </w:r>
      <w:r w:rsidR="00C17105">
        <w:rPr>
          <w:rFonts w:ascii="Times New Roman" w:hAnsi="Times New Roman" w:cs="Times New Roman"/>
          <w:color w:val="000000" w:themeColor="text1"/>
          <w:sz w:val="24"/>
          <w:szCs w:val="24"/>
        </w:rPr>
        <w:t xml:space="preserve"> </w:t>
      </w:r>
      <w:r w:rsidR="00D4330C">
        <w:rPr>
          <w:rFonts w:ascii="Times New Roman" w:hAnsi="Times New Roman" w:cs="Times New Roman"/>
          <w:color w:val="000000" w:themeColor="text1"/>
          <w:sz w:val="24"/>
          <w:szCs w:val="24"/>
        </w:rPr>
        <w:t xml:space="preserve">and these issues </w:t>
      </w:r>
      <w:r w:rsidR="005303BC">
        <w:rPr>
          <w:rFonts w:ascii="Times New Roman" w:hAnsi="Times New Roman" w:cs="Times New Roman"/>
          <w:color w:val="000000" w:themeColor="text1"/>
          <w:sz w:val="24"/>
          <w:szCs w:val="24"/>
        </w:rPr>
        <w:t xml:space="preserve">can </w:t>
      </w:r>
      <w:r w:rsidR="00D4330C">
        <w:rPr>
          <w:rFonts w:ascii="Times New Roman" w:hAnsi="Times New Roman" w:cs="Times New Roman"/>
          <w:color w:val="000000" w:themeColor="text1"/>
          <w:sz w:val="24"/>
          <w:szCs w:val="24"/>
        </w:rPr>
        <w:t xml:space="preserve">be dealt with as primarily medical concerns rather than criminal problems. </w:t>
      </w:r>
      <w:r w:rsidR="0047045C">
        <w:rPr>
          <w:rFonts w:ascii="Times New Roman" w:hAnsi="Times New Roman" w:cs="Times New Roman"/>
          <w:color w:val="000000" w:themeColor="text1"/>
          <w:sz w:val="24"/>
          <w:szCs w:val="24"/>
        </w:rPr>
        <w:t>In c</w:t>
      </w:r>
      <w:r w:rsidR="00A3465A">
        <w:rPr>
          <w:rFonts w:ascii="Times New Roman" w:hAnsi="Times New Roman" w:cs="Times New Roman"/>
          <w:color w:val="000000" w:themeColor="text1"/>
          <w:sz w:val="24"/>
          <w:szCs w:val="24"/>
        </w:rPr>
        <w:t xml:space="preserve">ases </w:t>
      </w:r>
      <w:r w:rsidR="0047045C">
        <w:rPr>
          <w:rFonts w:ascii="Times New Roman" w:hAnsi="Times New Roman" w:cs="Times New Roman"/>
          <w:color w:val="000000" w:themeColor="text1"/>
          <w:sz w:val="24"/>
          <w:szCs w:val="24"/>
        </w:rPr>
        <w:t xml:space="preserve">where root causes of crime can be </w:t>
      </w:r>
      <w:r w:rsidR="00BD2858">
        <w:rPr>
          <w:rFonts w:ascii="Times New Roman" w:hAnsi="Times New Roman" w:cs="Times New Roman"/>
          <w:color w:val="000000" w:themeColor="text1"/>
          <w:sz w:val="24"/>
          <w:szCs w:val="24"/>
        </w:rPr>
        <w:t>identified as</w:t>
      </w:r>
      <w:r w:rsidR="0047045C">
        <w:rPr>
          <w:rFonts w:ascii="Times New Roman" w:hAnsi="Times New Roman" w:cs="Times New Roman"/>
          <w:color w:val="000000" w:themeColor="text1"/>
          <w:sz w:val="24"/>
          <w:szCs w:val="24"/>
        </w:rPr>
        <w:t xml:space="preserve"> scarcity of community </w:t>
      </w:r>
      <w:r w:rsidR="00015135">
        <w:rPr>
          <w:rFonts w:ascii="Times New Roman" w:hAnsi="Times New Roman" w:cs="Times New Roman"/>
          <w:color w:val="000000" w:themeColor="text1"/>
          <w:sz w:val="24"/>
          <w:szCs w:val="24"/>
        </w:rPr>
        <w:t xml:space="preserve">resources, medical treatment, and mental healthcare, </w:t>
      </w:r>
      <w:r w:rsidR="00A3465A">
        <w:rPr>
          <w:rFonts w:ascii="Times New Roman" w:hAnsi="Times New Roman" w:cs="Times New Roman"/>
          <w:color w:val="000000" w:themeColor="text1"/>
          <w:sz w:val="24"/>
          <w:szCs w:val="24"/>
        </w:rPr>
        <w:t>we must seek</w:t>
      </w:r>
      <w:r w:rsidR="006A1508">
        <w:rPr>
          <w:rFonts w:ascii="Times New Roman" w:hAnsi="Times New Roman" w:cs="Times New Roman"/>
          <w:color w:val="000000" w:themeColor="text1"/>
          <w:sz w:val="24"/>
          <w:szCs w:val="24"/>
        </w:rPr>
        <w:t xml:space="preserve"> to build up resilient communities that can prevent and respond to </w:t>
      </w:r>
      <w:r w:rsidR="00BD2858">
        <w:rPr>
          <w:rFonts w:ascii="Times New Roman" w:hAnsi="Times New Roman" w:cs="Times New Roman"/>
          <w:color w:val="000000" w:themeColor="text1"/>
          <w:sz w:val="24"/>
          <w:szCs w:val="24"/>
        </w:rPr>
        <w:t xml:space="preserve">these root problems. </w:t>
      </w:r>
    </w:p>
    <w:p w14:paraId="44C50160" w14:textId="7DEFA84E" w:rsidR="00A3465A" w:rsidRDefault="00BD2858" w:rsidP="00657589">
      <w:pPr>
        <w:spacing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Still, some types of crime </w:t>
      </w:r>
      <w:r w:rsidR="00D66E76">
        <w:rPr>
          <w:rFonts w:ascii="Times New Roman" w:hAnsi="Times New Roman" w:cs="Times New Roman"/>
          <w:color w:val="000000" w:themeColor="text1"/>
          <w:sz w:val="24"/>
          <w:szCs w:val="24"/>
        </w:rPr>
        <w:t xml:space="preserve">don’t make sense in the light of prosociality, at least initially. If humans have evolved to be empathetic and prosocial, why would a human murder another human? Why might a human being rape or torture another? These examples </w:t>
      </w:r>
      <w:r w:rsidR="00FE00E8">
        <w:rPr>
          <w:rFonts w:ascii="Times New Roman" w:hAnsi="Times New Roman" w:cs="Times New Roman"/>
          <w:color w:val="000000" w:themeColor="text1"/>
          <w:sz w:val="24"/>
          <w:szCs w:val="24"/>
        </w:rPr>
        <w:t xml:space="preserve">of heinous crime </w:t>
      </w:r>
      <w:r w:rsidR="00D66E76">
        <w:rPr>
          <w:rFonts w:ascii="Times New Roman" w:hAnsi="Times New Roman" w:cs="Times New Roman"/>
          <w:color w:val="000000" w:themeColor="text1"/>
          <w:sz w:val="24"/>
          <w:szCs w:val="24"/>
        </w:rPr>
        <w:t xml:space="preserve">are often pointed to by </w:t>
      </w:r>
      <w:r w:rsidR="003316A3">
        <w:rPr>
          <w:rFonts w:ascii="Times New Roman" w:hAnsi="Times New Roman" w:cs="Times New Roman"/>
          <w:color w:val="000000" w:themeColor="text1"/>
          <w:sz w:val="24"/>
          <w:szCs w:val="24"/>
        </w:rPr>
        <w:t xml:space="preserve">defenders of the prison nation as why we must continue to lock </w:t>
      </w:r>
      <w:r w:rsidR="00AB38EE">
        <w:rPr>
          <w:rFonts w:ascii="Times New Roman" w:hAnsi="Times New Roman" w:cs="Times New Roman"/>
          <w:color w:val="000000" w:themeColor="text1"/>
          <w:sz w:val="24"/>
          <w:szCs w:val="24"/>
        </w:rPr>
        <w:t xml:space="preserve">those who have committed crimes behind bars. </w:t>
      </w:r>
      <w:r w:rsidR="00670CC3">
        <w:rPr>
          <w:rFonts w:ascii="Times New Roman" w:hAnsi="Times New Roman" w:cs="Times New Roman"/>
          <w:color w:val="000000" w:themeColor="text1"/>
          <w:sz w:val="24"/>
          <w:szCs w:val="24"/>
        </w:rPr>
        <w:t xml:space="preserve">But we know that prosociality is rooted in early experiences </w:t>
      </w:r>
      <w:r w:rsidR="00670CC3">
        <w:rPr>
          <w:rFonts w:ascii="Times New Roman" w:hAnsi="Times New Roman" w:cs="Times New Roman"/>
          <w:color w:val="000000" w:themeColor="text1"/>
          <w:sz w:val="24"/>
          <w:szCs w:val="24"/>
        </w:rPr>
        <w:lastRenderedPageBreak/>
        <w:t>of attachment, and if we look at the population of violent criminal offenders currently incarcerated in the United States, we see that very often, their e</w:t>
      </w:r>
      <w:r w:rsidR="0099125C">
        <w:rPr>
          <w:rFonts w:ascii="Times New Roman" w:hAnsi="Times New Roman" w:cs="Times New Roman"/>
          <w:color w:val="000000" w:themeColor="text1"/>
          <w:sz w:val="24"/>
          <w:szCs w:val="24"/>
        </w:rPr>
        <w:t>arly species-expectant experiences of</w:t>
      </w:r>
      <w:r w:rsidR="00670CC3">
        <w:rPr>
          <w:rFonts w:ascii="Times New Roman" w:hAnsi="Times New Roman" w:cs="Times New Roman"/>
          <w:color w:val="000000" w:themeColor="text1"/>
          <w:sz w:val="24"/>
          <w:szCs w:val="24"/>
        </w:rPr>
        <w:t xml:space="preserve"> </w:t>
      </w:r>
      <w:r w:rsidR="00106C6B">
        <w:rPr>
          <w:rFonts w:ascii="Times New Roman" w:hAnsi="Times New Roman" w:cs="Times New Roman"/>
          <w:color w:val="000000" w:themeColor="text1"/>
          <w:sz w:val="24"/>
          <w:szCs w:val="24"/>
        </w:rPr>
        <w:t>attachment</w:t>
      </w:r>
      <w:r w:rsidR="0099125C">
        <w:rPr>
          <w:rFonts w:ascii="Times New Roman" w:hAnsi="Times New Roman" w:cs="Times New Roman"/>
          <w:color w:val="000000" w:themeColor="text1"/>
          <w:sz w:val="24"/>
          <w:szCs w:val="24"/>
        </w:rPr>
        <w:t xml:space="preserve"> </w:t>
      </w:r>
      <w:r w:rsidR="00106C6B">
        <w:rPr>
          <w:rFonts w:ascii="Times New Roman" w:hAnsi="Times New Roman" w:cs="Times New Roman"/>
          <w:color w:val="000000" w:themeColor="text1"/>
          <w:sz w:val="24"/>
          <w:szCs w:val="24"/>
        </w:rPr>
        <w:t xml:space="preserve">were </w:t>
      </w:r>
      <w:r w:rsidR="0099125C">
        <w:rPr>
          <w:rFonts w:ascii="Times New Roman" w:hAnsi="Times New Roman" w:cs="Times New Roman"/>
          <w:color w:val="000000" w:themeColor="text1"/>
          <w:sz w:val="24"/>
          <w:szCs w:val="24"/>
        </w:rPr>
        <w:t>not met</w:t>
      </w:r>
      <w:r w:rsidR="00106C6B">
        <w:rPr>
          <w:rFonts w:ascii="Times New Roman" w:hAnsi="Times New Roman" w:cs="Times New Roman"/>
          <w:color w:val="000000" w:themeColor="text1"/>
          <w:sz w:val="24"/>
          <w:szCs w:val="24"/>
        </w:rPr>
        <w:t xml:space="preserve">. This reality provides valuable insight into </w:t>
      </w:r>
      <w:r w:rsidR="00DE7AB9">
        <w:rPr>
          <w:rFonts w:ascii="Times New Roman" w:hAnsi="Times New Roman" w:cs="Times New Roman"/>
          <w:color w:val="000000" w:themeColor="text1"/>
          <w:sz w:val="24"/>
          <w:szCs w:val="24"/>
        </w:rPr>
        <w:t>a</w:t>
      </w:r>
      <w:r w:rsidR="00685CC3">
        <w:rPr>
          <w:rFonts w:ascii="Times New Roman" w:hAnsi="Times New Roman" w:cs="Times New Roman"/>
          <w:color w:val="000000" w:themeColor="text1"/>
          <w:sz w:val="24"/>
          <w:szCs w:val="24"/>
        </w:rPr>
        <w:t xml:space="preserve"> root cause of much of violent crime</w:t>
      </w:r>
      <w:r w:rsidR="00685CC3">
        <w:rPr>
          <w:rFonts w:ascii="Times New Roman" w:hAnsi="Times New Roman" w:cs="Times New Roman"/>
          <w:color w:val="000000" w:themeColor="text1"/>
          <w:sz w:val="24"/>
          <w:szCs w:val="24"/>
        </w:rPr>
        <w:softHyphen/>
      </w:r>
      <w:r w:rsidR="006501E1">
        <w:rPr>
          <w:rFonts w:ascii="Times New Roman" w:hAnsi="Times New Roman" w:cs="Times New Roman"/>
          <w:color w:val="000000" w:themeColor="text1"/>
          <w:sz w:val="24"/>
          <w:szCs w:val="24"/>
        </w:rPr>
        <w:t>:</w:t>
      </w:r>
      <w:r w:rsidR="00685CC3">
        <w:rPr>
          <w:rFonts w:ascii="Times New Roman" w:hAnsi="Times New Roman" w:cs="Times New Roman"/>
          <w:color w:val="000000" w:themeColor="text1"/>
          <w:sz w:val="24"/>
          <w:szCs w:val="24"/>
        </w:rPr>
        <w:t xml:space="preserve"> childhood trauma. </w:t>
      </w:r>
    </w:p>
    <w:p w14:paraId="65BC7874" w14:textId="344C2282" w:rsidR="00685CC3" w:rsidRDefault="009353C6" w:rsidP="0065758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57144">
        <w:rPr>
          <w:rFonts w:ascii="Times New Roman" w:hAnsi="Times New Roman" w:cs="Times New Roman"/>
          <w:color w:val="000000" w:themeColor="text1"/>
          <w:sz w:val="24"/>
          <w:szCs w:val="24"/>
        </w:rPr>
        <w:t xml:space="preserve">Adverse childhood experiences (ACEs) </w:t>
      </w:r>
      <w:r w:rsidR="00382CD5">
        <w:rPr>
          <w:rFonts w:ascii="Times New Roman" w:hAnsi="Times New Roman" w:cs="Times New Roman"/>
          <w:color w:val="000000" w:themeColor="text1"/>
          <w:sz w:val="24"/>
          <w:szCs w:val="24"/>
        </w:rPr>
        <w:t>are instances of abuse</w:t>
      </w:r>
      <w:r w:rsidR="00572D98">
        <w:rPr>
          <w:rFonts w:ascii="Times New Roman" w:hAnsi="Times New Roman" w:cs="Times New Roman"/>
          <w:color w:val="000000" w:themeColor="text1"/>
          <w:sz w:val="24"/>
          <w:szCs w:val="24"/>
        </w:rPr>
        <w:t>, neglect,</w:t>
      </w:r>
      <w:r w:rsidR="00382CD5">
        <w:rPr>
          <w:rFonts w:ascii="Times New Roman" w:hAnsi="Times New Roman" w:cs="Times New Roman"/>
          <w:color w:val="000000" w:themeColor="text1"/>
          <w:sz w:val="24"/>
          <w:szCs w:val="24"/>
        </w:rPr>
        <w:t xml:space="preserve"> or family dysfunction in childhood. </w:t>
      </w:r>
      <w:r w:rsidR="00627B37">
        <w:rPr>
          <w:rFonts w:ascii="Times New Roman" w:hAnsi="Times New Roman" w:cs="Times New Roman"/>
          <w:color w:val="000000" w:themeColor="text1"/>
          <w:sz w:val="24"/>
          <w:szCs w:val="24"/>
        </w:rPr>
        <w:t xml:space="preserve">The initial ACE study </w:t>
      </w:r>
      <w:r w:rsidR="00572D98">
        <w:rPr>
          <w:rFonts w:ascii="Times New Roman" w:hAnsi="Times New Roman" w:cs="Times New Roman"/>
          <w:color w:val="000000" w:themeColor="text1"/>
          <w:sz w:val="24"/>
          <w:szCs w:val="24"/>
        </w:rPr>
        <w:t xml:space="preserve">was </w:t>
      </w:r>
      <w:r w:rsidR="00913887">
        <w:rPr>
          <w:rFonts w:ascii="Times New Roman" w:hAnsi="Times New Roman" w:cs="Times New Roman"/>
          <w:color w:val="000000" w:themeColor="text1"/>
          <w:sz w:val="24"/>
          <w:szCs w:val="24"/>
        </w:rPr>
        <w:t>published in 1998 and showed that</w:t>
      </w:r>
      <w:r w:rsidR="00627B37">
        <w:rPr>
          <w:rFonts w:ascii="Times New Roman" w:hAnsi="Times New Roman" w:cs="Times New Roman"/>
          <w:color w:val="000000" w:themeColor="text1"/>
          <w:sz w:val="24"/>
          <w:szCs w:val="24"/>
        </w:rPr>
        <w:t xml:space="preserve"> </w:t>
      </w:r>
      <w:r w:rsidR="00806633">
        <w:rPr>
          <w:rFonts w:ascii="Times New Roman" w:hAnsi="Times New Roman" w:cs="Times New Roman"/>
          <w:color w:val="000000" w:themeColor="text1"/>
          <w:sz w:val="24"/>
          <w:szCs w:val="24"/>
        </w:rPr>
        <w:t>ACEs increase the likelihood of adverse mental, physical, and behavioral health outcomes later in life.</w:t>
      </w:r>
      <w:r w:rsidR="00007ED1" w:rsidRPr="00B11C75">
        <w:rPr>
          <w:rStyle w:val="FootnoteReference"/>
        </w:rPr>
        <w:footnoteReference w:id="35"/>
      </w:r>
      <w:r w:rsidR="00FD2BD0">
        <w:rPr>
          <w:rFonts w:ascii="Times New Roman" w:hAnsi="Times New Roman" w:cs="Times New Roman"/>
          <w:color w:val="000000" w:themeColor="text1"/>
          <w:sz w:val="24"/>
          <w:szCs w:val="24"/>
        </w:rPr>
        <w:t xml:space="preserve"> ACEs are categorized </w:t>
      </w:r>
      <w:r w:rsidR="00FB1311">
        <w:rPr>
          <w:rFonts w:ascii="Times New Roman" w:hAnsi="Times New Roman" w:cs="Times New Roman"/>
          <w:color w:val="000000" w:themeColor="text1"/>
          <w:sz w:val="24"/>
          <w:szCs w:val="24"/>
        </w:rPr>
        <w:t xml:space="preserve">by type of trauma, neglect, or dysfunction, including </w:t>
      </w:r>
      <w:r w:rsidR="00291232" w:rsidRPr="00291232">
        <w:rPr>
          <w:rFonts w:ascii="Times New Roman" w:eastAsia="Times New Roman" w:hAnsi="Times New Roman" w:cs="Times New Roman"/>
          <w:color w:val="000000" w:themeColor="text1"/>
          <w:sz w:val="24"/>
          <w:szCs w:val="24"/>
          <w:shd w:val="clear" w:color="auto" w:fill="FFFFFF"/>
          <w:lang w:val="en-US"/>
        </w:rPr>
        <w:t>family dysfunction, parental separation/divorce, incarceration of a household member, low-income status, mental illness in the home, substance abuse,</w:t>
      </w:r>
      <w:r w:rsidR="009827BD">
        <w:rPr>
          <w:rFonts w:ascii="Times New Roman" w:eastAsia="Times New Roman" w:hAnsi="Times New Roman" w:cs="Times New Roman"/>
          <w:color w:val="000000" w:themeColor="text1"/>
          <w:sz w:val="24"/>
          <w:szCs w:val="24"/>
          <w:shd w:val="clear" w:color="auto" w:fill="FFFFFF"/>
          <w:lang w:val="en-US"/>
        </w:rPr>
        <w:t xml:space="preserve"> sexual abuse, physical abuse,</w:t>
      </w:r>
      <w:r w:rsidR="00291232" w:rsidRPr="00291232">
        <w:rPr>
          <w:rFonts w:ascii="Times New Roman" w:eastAsia="Times New Roman" w:hAnsi="Times New Roman" w:cs="Times New Roman"/>
          <w:color w:val="000000" w:themeColor="text1"/>
          <w:sz w:val="24"/>
          <w:szCs w:val="24"/>
          <w:shd w:val="clear" w:color="auto" w:fill="FFFFFF"/>
          <w:lang w:val="en-US"/>
        </w:rPr>
        <w:t xml:space="preserve"> </w:t>
      </w:r>
      <w:r w:rsidR="00EB4E51">
        <w:rPr>
          <w:rFonts w:ascii="Times New Roman" w:eastAsia="Times New Roman" w:hAnsi="Times New Roman" w:cs="Times New Roman"/>
          <w:color w:val="000000" w:themeColor="text1"/>
          <w:sz w:val="24"/>
          <w:szCs w:val="24"/>
          <w:shd w:val="clear" w:color="auto" w:fill="FFFFFF"/>
          <w:lang w:val="en-US"/>
        </w:rPr>
        <w:t xml:space="preserve">psychological abuse, </w:t>
      </w:r>
      <w:r w:rsidR="00291232" w:rsidRPr="00291232">
        <w:rPr>
          <w:rFonts w:ascii="Times New Roman" w:eastAsia="Times New Roman" w:hAnsi="Times New Roman" w:cs="Times New Roman"/>
          <w:color w:val="000000" w:themeColor="text1"/>
          <w:sz w:val="24"/>
          <w:szCs w:val="24"/>
          <w:shd w:val="clear" w:color="auto" w:fill="FFFFFF"/>
          <w:lang w:val="en-US"/>
        </w:rPr>
        <w:t>emotional abuse, verbal harassment, and domestic violence</w:t>
      </w:r>
      <w:r w:rsidR="009827BD">
        <w:rPr>
          <w:rFonts w:ascii="Times New Roman" w:eastAsia="Times New Roman" w:hAnsi="Times New Roman" w:cs="Times New Roman"/>
          <w:color w:val="000000" w:themeColor="text1"/>
          <w:sz w:val="24"/>
          <w:szCs w:val="24"/>
          <w:shd w:val="clear" w:color="auto" w:fill="FFFFFF"/>
          <w:lang w:val="en-US"/>
        </w:rPr>
        <w:t xml:space="preserve">. ACEs are dose-dependent, meaning that the more ACEs one has, the more likely one is to experience adverse effects later in life.  </w:t>
      </w:r>
      <w:r w:rsidR="00913887">
        <w:rPr>
          <w:rFonts w:ascii="Times New Roman" w:hAnsi="Times New Roman" w:cs="Times New Roman"/>
          <w:color w:val="000000" w:themeColor="text1"/>
          <w:sz w:val="24"/>
          <w:szCs w:val="24"/>
        </w:rPr>
        <w:t>Since the</w:t>
      </w:r>
      <w:r w:rsidR="009827BD">
        <w:rPr>
          <w:rFonts w:ascii="Times New Roman" w:hAnsi="Times New Roman" w:cs="Times New Roman"/>
          <w:color w:val="000000" w:themeColor="text1"/>
          <w:sz w:val="24"/>
          <w:szCs w:val="24"/>
        </w:rPr>
        <w:t xml:space="preserve"> initial ACE study</w:t>
      </w:r>
      <w:r w:rsidR="00913887">
        <w:rPr>
          <w:rFonts w:ascii="Times New Roman" w:hAnsi="Times New Roman" w:cs="Times New Roman"/>
          <w:color w:val="000000" w:themeColor="text1"/>
          <w:sz w:val="24"/>
          <w:szCs w:val="24"/>
        </w:rPr>
        <w:t>, ACEs have been associated with all sorts of adversity later in life, including incarceration.</w:t>
      </w:r>
      <w:r w:rsidR="00900779">
        <w:rPr>
          <w:rFonts w:ascii="Times New Roman" w:hAnsi="Times New Roman" w:cs="Times New Roman"/>
          <w:color w:val="000000" w:themeColor="text1"/>
          <w:sz w:val="24"/>
          <w:szCs w:val="24"/>
        </w:rPr>
        <w:t xml:space="preserve"> </w:t>
      </w:r>
      <w:r w:rsidR="00FD2BD0">
        <w:rPr>
          <w:rFonts w:ascii="Times New Roman" w:hAnsi="Times New Roman" w:cs="Times New Roman"/>
          <w:color w:val="000000" w:themeColor="text1"/>
          <w:sz w:val="24"/>
          <w:szCs w:val="24"/>
        </w:rPr>
        <w:t>A study on prisoners</w:t>
      </w:r>
      <w:r w:rsidR="00900779">
        <w:rPr>
          <w:rFonts w:ascii="Times New Roman" w:hAnsi="Times New Roman" w:cs="Times New Roman"/>
          <w:color w:val="000000" w:themeColor="text1"/>
          <w:sz w:val="24"/>
          <w:szCs w:val="24"/>
        </w:rPr>
        <w:t xml:space="preserve"> in the United Kingdom found that more than 8 in 10 incarcerated </w:t>
      </w:r>
      <w:r w:rsidR="00CE600E">
        <w:rPr>
          <w:rFonts w:ascii="Times New Roman" w:hAnsi="Times New Roman" w:cs="Times New Roman"/>
          <w:color w:val="000000" w:themeColor="text1"/>
          <w:sz w:val="24"/>
          <w:szCs w:val="24"/>
        </w:rPr>
        <w:t>men</w:t>
      </w:r>
      <w:r w:rsidR="00900779">
        <w:rPr>
          <w:rFonts w:ascii="Times New Roman" w:hAnsi="Times New Roman" w:cs="Times New Roman"/>
          <w:color w:val="000000" w:themeColor="text1"/>
          <w:sz w:val="24"/>
          <w:szCs w:val="24"/>
        </w:rPr>
        <w:t xml:space="preserve"> have experience</w:t>
      </w:r>
      <w:r w:rsidR="00CE600E">
        <w:rPr>
          <w:rFonts w:ascii="Times New Roman" w:hAnsi="Times New Roman" w:cs="Times New Roman"/>
          <w:color w:val="000000" w:themeColor="text1"/>
          <w:sz w:val="24"/>
          <w:szCs w:val="24"/>
        </w:rPr>
        <w:t>d</w:t>
      </w:r>
      <w:r w:rsidR="00900779">
        <w:rPr>
          <w:rFonts w:ascii="Times New Roman" w:hAnsi="Times New Roman" w:cs="Times New Roman"/>
          <w:color w:val="000000" w:themeColor="text1"/>
          <w:sz w:val="24"/>
          <w:szCs w:val="24"/>
        </w:rPr>
        <w:t xml:space="preserve"> at least 1 ACE, </w:t>
      </w:r>
      <w:r w:rsidR="00AE5C7C">
        <w:rPr>
          <w:rFonts w:ascii="Times New Roman" w:hAnsi="Times New Roman" w:cs="Times New Roman"/>
          <w:color w:val="000000" w:themeColor="text1"/>
          <w:sz w:val="24"/>
          <w:szCs w:val="24"/>
        </w:rPr>
        <w:t>with 21% reporting 2-3 ACEs, and 46% reporting more than 4 ACEs</w:t>
      </w:r>
      <w:r w:rsidR="00FD2BD0">
        <w:rPr>
          <w:rFonts w:ascii="Times New Roman" w:hAnsi="Times New Roman" w:cs="Times New Roman"/>
          <w:color w:val="000000" w:themeColor="text1"/>
          <w:sz w:val="24"/>
          <w:szCs w:val="24"/>
        </w:rPr>
        <w:t>.</w:t>
      </w:r>
      <w:r w:rsidR="00FD2BD0" w:rsidRPr="00B11C75">
        <w:rPr>
          <w:rStyle w:val="FootnoteReference"/>
        </w:rPr>
        <w:footnoteReference w:id="36"/>
      </w:r>
      <w:r w:rsidR="009827BD">
        <w:rPr>
          <w:rFonts w:ascii="Times New Roman" w:hAnsi="Times New Roman" w:cs="Times New Roman"/>
          <w:color w:val="000000" w:themeColor="text1"/>
          <w:sz w:val="24"/>
          <w:szCs w:val="24"/>
        </w:rPr>
        <w:t xml:space="preserve"> </w:t>
      </w:r>
      <w:r w:rsidR="008D67BD">
        <w:rPr>
          <w:rFonts w:ascii="Times New Roman" w:hAnsi="Times New Roman" w:cs="Times New Roman"/>
          <w:color w:val="000000" w:themeColor="text1"/>
          <w:sz w:val="24"/>
          <w:szCs w:val="24"/>
        </w:rPr>
        <w:t xml:space="preserve">Another study on justice-involved youth </w:t>
      </w:r>
      <w:r w:rsidR="00327CEF">
        <w:rPr>
          <w:rFonts w:ascii="Times New Roman" w:hAnsi="Times New Roman" w:cs="Times New Roman"/>
          <w:color w:val="000000" w:themeColor="text1"/>
          <w:sz w:val="24"/>
          <w:szCs w:val="24"/>
        </w:rPr>
        <w:t>found that 90% of juvenile offenders ha</w:t>
      </w:r>
      <w:r w:rsidR="006B7C0D">
        <w:rPr>
          <w:rFonts w:ascii="Times New Roman" w:hAnsi="Times New Roman" w:cs="Times New Roman"/>
          <w:color w:val="000000" w:themeColor="text1"/>
          <w:sz w:val="24"/>
          <w:szCs w:val="24"/>
        </w:rPr>
        <w:t>d experienced complex trauma in childhood.</w:t>
      </w:r>
      <w:r w:rsidR="00BF6242" w:rsidRPr="00B11C75">
        <w:rPr>
          <w:rStyle w:val="FootnoteReference"/>
        </w:rPr>
        <w:footnoteReference w:id="37"/>
      </w:r>
      <w:r w:rsidR="00B87A7E">
        <w:rPr>
          <w:rFonts w:ascii="Times New Roman" w:hAnsi="Times New Roman" w:cs="Times New Roman"/>
          <w:color w:val="000000" w:themeColor="text1"/>
          <w:sz w:val="24"/>
          <w:szCs w:val="24"/>
        </w:rPr>
        <w:t xml:space="preserve"> Other s</w:t>
      </w:r>
      <w:r w:rsidR="00E539DC">
        <w:rPr>
          <w:rFonts w:ascii="Times New Roman" w:hAnsi="Times New Roman" w:cs="Times New Roman"/>
          <w:color w:val="000000" w:themeColor="text1"/>
          <w:sz w:val="24"/>
          <w:szCs w:val="24"/>
        </w:rPr>
        <w:t>tud</w:t>
      </w:r>
      <w:r w:rsidR="00B87A7E">
        <w:rPr>
          <w:rFonts w:ascii="Times New Roman" w:hAnsi="Times New Roman" w:cs="Times New Roman"/>
          <w:color w:val="000000" w:themeColor="text1"/>
          <w:sz w:val="24"/>
          <w:szCs w:val="24"/>
        </w:rPr>
        <w:t>ies</w:t>
      </w:r>
      <w:r w:rsidR="00E539DC">
        <w:rPr>
          <w:rFonts w:ascii="Times New Roman" w:hAnsi="Times New Roman" w:cs="Times New Roman"/>
          <w:color w:val="000000" w:themeColor="text1"/>
          <w:sz w:val="24"/>
          <w:szCs w:val="24"/>
        </w:rPr>
        <w:t xml:space="preserve"> found that ACEs are </w:t>
      </w:r>
      <w:r w:rsidR="00B87A7E">
        <w:rPr>
          <w:rFonts w:ascii="Times New Roman" w:hAnsi="Times New Roman" w:cs="Times New Roman"/>
          <w:color w:val="000000" w:themeColor="text1"/>
          <w:sz w:val="24"/>
          <w:szCs w:val="24"/>
        </w:rPr>
        <w:t xml:space="preserve">predictive of incarceration; the more ACEs a person has, the more likely they are to be incarcerated later in life compared to </w:t>
      </w:r>
      <w:r w:rsidR="0021403E">
        <w:rPr>
          <w:rFonts w:ascii="Times New Roman" w:hAnsi="Times New Roman" w:cs="Times New Roman"/>
          <w:color w:val="000000" w:themeColor="text1"/>
          <w:sz w:val="24"/>
          <w:szCs w:val="24"/>
        </w:rPr>
        <w:t>the general population with no ACEs.</w:t>
      </w:r>
      <w:r w:rsidR="0021403E" w:rsidRPr="00B11C75">
        <w:rPr>
          <w:rStyle w:val="FootnoteReference"/>
        </w:rPr>
        <w:footnoteReference w:id="38"/>
      </w:r>
    </w:p>
    <w:p w14:paraId="7FBC0E83" w14:textId="6ED1315E" w:rsidR="009A687D" w:rsidRDefault="001625C5" w:rsidP="0065758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ACEs </w:t>
      </w:r>
      <w:r w:rsidR="00E20D7C">
        <w:rPr>
          <w:rFonts w:ascii="Times New Roman" w:hAnsi="Times New Roman" w:cs="Times New Roman"/>
          <w:color w:val="000000" w:themeColor="text1"/>
          <w:sz w:val="24"/>
          <w:szCs w:val="24"/>
        </w:rPr>
        <w:t xml:space="preserve">are so influential on the brain and body for many reasons, but one of them is that they occur during the critical developmental periods of infancy, childhood, and adolescence. During these periods of time, the brain should be building the neural circuitry that leads to empathetic concern </w:t>
      </w:r>
      <w:r w:rsidR="008360A5">
        <w:rPr>
          <w:rFonts w:ascii="Times New Roman" w:hAnsi="Times New Roman" w:cs="Times New Roman"/>
          <w:color w:val="000000" w:themeColor="text1"/>
          <w:sz w:val="24"/>
          <w:szCs w:val="24"/>
        </w:rPr>
        <w:t xml:space="preserve">and prosocial behavior. If the brain is situated in an abusive, neglectful, or dysfunctional setting, it may build up circuitry </w:t>
      </w:r>
      <w:r w:rsidR="000F5387">
        <w:rPr>
          <w:rFonts w:ascii="Times New Roman" w:hAnsi="Times New Roman" w:cs="Times New Roman"/>
          <w:color w:val="000000" w:themeColor="text1"/>
          <w:sz w:val="24"/>
          <w:szCs w:val="24"/>
        </w:rPr>
        <w:t>that has to do with fear and avoidance rather than prosociality and empathy.</w:t>
      </w:r>
      <w:r w:rsidR="002F3B8A" w:rsidRPr="00B11C75">
        <w:rPr>
          <w:rStyle w:val="FootnoteReference"/>
        </w:rPr>
        <w:footnoteReference w:id="39"/>
      </w:r>
      <w:r w:rsidR="00B26884">
        <w:rPr>
          <w:rFonts w:ascii="Times New Roman" w:hAnsi="Times New Roman" w:cs="Times New Roman"/>
          <w:color w:val="000000" w:themeColor="text1"/>
          <w:sz w:val="24"/>
          <w:szCs w:val="24"/>
        </w:rPr>
        <w:t xml:space="preserve"> </w:t>
      </w:r>
      <w:r w:rsidR="00B74CDB">
        <w:rPr>
          <w:rFonts w:ascii="Times New Roman" w:hAnsi="Times New Roman" w:cs="Times New Roman"/>
          <w:color w:val="000000" w:themeColor="text1"/>
          <w:sz w:val="24"/>
          <w:szCs w:val="24"/>
        </w:rPr>
        <w:t xml:space="preserve">These periods in childhood also lay the framework for associative learning in the brain, which allows humans to understand how actions and consequences are related. If a child is brought up in a </w:t>
      </w:r>
      <w:r w:rsidR="002F3B8A">
        <w:rPr>
          <w:rFonts w:ascii="Times New Roman" w:hAnsi="Times New Roman" w:cs="Times New Roman"/>
          <w:color w:val="000000" w:themeColor="text1"/>
          <w:sz w:val="24"/>
          <w:szCs w:val="24"/>
        </w:rPr>
        <w:t>dysfunctional or abusive home, they may have a lack of associative learning between prosocial behavior and positive outcomes. In short, their brain may never have learned the truth that living in a supportive community is a good thing.</w:t>
      </w:r>
      <w:r w:rsidR="002F3B8A" w:rsidRPr="00B11C75">
        <w:rPr>
          <w:rStyle w:val="FootnoteReference"/>
        </w:rPr>
        <w:footnoteReference w:id="40"/>
      </w:r>
      <w:r w:rsidR="00CB0CF0">
        <w:rPr>
          <w:rFonts w:ascii="Times New Roman" w:hAnsi="Times New Roman" w:cs="Times New Roman"/>
          <w:color w:val="000000" w:themeColor="text1"/>
          <w:sz w:val="24"/>
          <w:szCs w:val="24"/>
        </w:rPr>
        <w:t xml:space="preserve"> </w:t>
      </w:r>
      <w:r w:rsidR="0037547B">
        <w:rPr>
          <w:rFonts w:ascii="Times New Roman" w:hAnsi="Times New Roman" w:cs="Times New Roman"/>
          <w:color w:val="000000" w:themeColor="text1"/>
          <w:sz w:val="24"/>
          <w:szCs w:val="24"/>
        </w:rPr>
        <w:t>The neuroscience of trauma indicate</w:t>
      </w:r>
      <w:r w:rsidR="00CB0CF0">
        <w:rPr>
          <w:rFonts w:ascii="Times New Roman" w:hAnsi="Times New Roman" w:cs="Times New Roman"/>
          <w:color w:val="000000" w:themeColor="text1"/>
          <w:sz w:val="24"/>
          <w:szCs w:val="24"/>
        </w:rPr>
        <w:t>s</w:t>
      </w:r>
      <w:r w:rsidR="0037547B">
        <w:rPr>
          <w:rFonts w:ascii="Times New Roman" w:hAnsi="Times New Roman" w:cs="Times New Roman"/>
          <w:color w:val="000000" w:themeColor="text1"/>
          <w:sz w:val="24"/>
          <w:szCs w:val="24"/>
        </w:rPr>
        <w:t xml:space="preserve"> that those who have committed crimes are not fundamentally bad or irredeemable, rather, it suggests that many </w:t>
      </w:r>
      <w:r w:rsidR="00B034B6">
        <w:rPr>
          <w:rFonts w:ascii="Times New Roman" w:hAnsi="Times New Roman" w:cs="Times New Roman"/>
          <w:color w:val="000000" w:themeColor="text1"/>
          <w:sz w:val="24"/>
          <w:szCs w:val="24"/>
        </w:rPr>
        <w:t xml:space="preserve">people who are currently incarcerated </w:t>
      </w:r>
      <w:r w:rsidR="00CB0CF0">
        <w:rPr>
          <w:rFonts w:ascii="Times New Roman" w:hAnsi="Times New Roman" w:cs="Times New Roman"/>
          <w:color w:val="000000" w:themeColor="text1"/>
          <w:sz w:val="24"/>
          <w:szCs w:val="24"/>
        </w:rPr>
        <w:t xml:space="preserve">have often </w:t>
      </w:r>
      <w:r w:rsidR="00B034B6">
        <w:rPr>
          <w:rFonts w:ascii="Times New Roman" w:hAnsi="Times New Roman" w:cs="Times New Roman"/>
          <w:color w:val="000000" w:themeColor="text1"/>
          <w:sz w:val="24"/>
          <w:szCs w:val="24"/>
        </w:rPr>
        <w:t xml:space="preserve">experienced adversity in childhood, leaving regions </w:t>
      </w:r>
      <w:r w:rsidR="00E77D36">
        <w:rPr>
          <w:rFonts w:ascii="Times New Roman" w:hAnsi="Times New Roman" w:cs="Times New Roman"/>
          <w:color w:val="000000" w:themeColor="text1"/>
          <w:sz w:val="24"/>
          <w:szCs w:val="24"/>
        </w:rPr>
        <w:t xml:space="preserve">of the brain having to do with emotionality, empathy, prosocial behavior, </w:t>
      </w:r>
      <w:r w:rsidR="00415B4B">
        <w:rPr>
          <w:rFonts w:ascii="Times New Roman" w:hAnsi="Times New Roman" w:cs="Times New Roman"/>
          <w:color w:val="000000" w:themeColor="text1"/>
          <w:sz w:val="24"/>
          <w:szCs w:val="24"/>
        </w:rPr>
        <w:t>and learning underdeveloped. Because prisons serve to punish, they further traumatize incarcerated people rather than providing a healthy environment in which those who have committed crimes can learn, grow, and take responsibility for the wrongs they have c</w:t>
      </w:r>
      <w:r w:rsidR="00027133">
        <w:rPr>
          <w:rFonts w:ascii="Times New Roman" w:hAnsi="Times New Roman" w:cs="Times New Roman"/>
          <w:color w:val="000000" w:themeColor="text1"/>
          <w:sz w:val="24"/>
          <w:szCs w:val="24"/>
        </w:rPr>
        <w:t>ommitted</w:t>
      </w:r>
      <w:r w:rsidR="00415B4B">
        <w:rPr>
          <w:rFonts w:ascii="Times New Roman" w:hAnsi="Times New Roman" w:cs="Times New Roman"/>
          <w:color w:val="000000" w:themeColor="text1"/>
          <w:sz w:val="24"/>
          <w:szCs w:val="24"/>
        </w:rPr>
        <w:t xml:space="preserve">. </w:t>
      </w:r>
    </w:p>
    <w:p w14:paraId="6A5FDF27" w14:textId="415F7938" w:rsidR="007478AE" w:rsidRDefault="007478AE" w:rsidP="0065758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To be clear, plenty of adults in the United States have experienced</w:t>
      </w:r>
      <w:r w:rsidR="00AA0E0F">
        <w:rPr>
          <w:rFonts w:ascii="Times New Roman" w:hAnsi="Times New Roman" w:cs="Times New Roman"/>
          <w:color w:val="000000" w:themeColor="text1"/>
          <w:sz w:val="24"/>
          <w:szCs w:val="24"/>
        </w:rPr>
        <w:t xml:space="preserve"> childhood adversity and have not committed violent crimes. The link between ACEs and violent crime should not be taken as a deterministic connection</w:t>
      </w:r>
      <w:r w:rsidR="000F42E8">
        <w:rPr>
          <w:rFonts w:ascii="Times New Roman" w:hAnsi="Times New Roman" w:cs="Times New Roman"/>
          <w:color w:val="000000" w:themeColor="text1"/>
          <w:sz w:val="24"/>
          <w:szCs w:val="24"/>
        </w:rPr>
        <w:t xml:space="preserve">, because we know that the brain is situated in an individual context and individuals always retain the freedom to choose how they will respond to their </w:t>
      </w:r>
      <w:r w:rsidR="000F42E8">
        <w:rPr>
          <w:rFonts w:ascii="Times New Roman" w:hAnsi="Times New Roman" w:cs="Times New Roman"/>
          <w:color w:val="000000" w:themeColor="text1"/>
          <w:sz w:val="24"/>
          <w:szCs w:val="24"/>
        </w:rPr>
        <w:lastRenderedPageBreak/>
        <w:t>environment.</w:t>
      </w:r>
      <w:r w:rsidR="00667E1D">
        <w:rPr>
          <w:rFonts w:ascii="Times New Roman" w:hAnsi="Times New Roman" w:cs="Times New Roman"/>
          <w:color w:val="000000" w:themeColor="text1"/>
          <w:sz w:val="24"/>
          <w:szCs w:val="24"/>
        </w:rPr>
        <w:t xml:space="preserve"> Additionally, the experience of individuals is incredibly varied and unique, meaning that one additional protective factor</w:t>
      </w:r>
      <w:r w:rsidR="002729CE">
        <w:rPr>
          <w:rFonts w:ascii="Times New Roman" w:hAnsi="Times New Roman" w:cs="Times New Roman"/>
          <w:color w:val="000000" w:themeColor="text1"/>
          <w:sz w:val="24"/>
          <w:szCs w:val="24"/>
        </w:rPr>
        <w:t xml:space="preserve">, </w:t>
      </w:r>
      <w:r w:rsidR="00667E1D">
        <w:rPr>
          <w:rFonts w:ascii="Times New Roman" w:hAnsi="Times New Roman" w:cs="Times New Roman"/>
          <w:color w:val="000000" w:themeColor="text1"/>
          <w:sz w:val="24"/>
          <w:szCs w:val="24"/>
        </w:rPr>
        <w:t>experience</w:t>
      </w:r>
      <w:r w:rsidR="002729CE">
        <w:rPr>
          <w:rFonts w:ascii="Times New Roman" w:hAnsi="Times New Roman" w:cs="Times New Roman"/>
          <w:color w:val="000000" w:themeColor="text1"/>
          <w:sz w:val="24"/>
          <w:szCs w:val="24"/>
        </w:rPr>
        <w:t>, relationship, or personality trait</w:t>
      </w:r>
      <w:r w:rsidR="00667E1D">
        <w:rPr>
          <w:rFonts w:ascii="Times New Roman" w:hAnsi="Times New Roman" w:cs="Times New Roman"/>
          <w:color w:val="000000" w:themeColor="text1"/>
          <w:sz w:val="24"/>
          <w:szCs w:val="24"/>
        </w:rPr>
        <w:t xml:space="preserve"> could steer one away from crime and toward </w:t>
      </w:r>
      <w:r w:rsidR="002729CE">
        <w:rPr>
          <w:rFonts w:ascii="Times New Roman" w:hAnsi="Times New Roman" w:cs="Times New Roman"/>
          <w:color w:val="000000" w:themeColor="text1"/>
          <w:sz w:val="24"/>
          <w:szCs w:val="24"/>
        </w:rPr>
        <w:t>lawful participation in one’s community.</w:t>
      </w:r>
      <w:r w:rsidR="000F42E8">
        <w:rPr>
          <w:rFonts w:ascii="Times New Roman" w:hAnsi="Times New Roman" w:cs="Times New Roman"/>
          <w:color w:val="000000" w:themeColor="text1"/>
          <w:sz w:val="24"/>
          <w:szCs w:val="24"/>
        </w:rPr>
        <w:t xml:space="preserve"> </w:t>
      </w:r>
      <w:r w:rsidR="006C4BD1">
        <w:rPr>
          <w:rFonts w:ascii="Times New Roman" w:hAnsi="Times New Roman" w:cs="Times New Roman"/>
          <w:color w:val="000000" w:themeColor="text1"/>
          <w:sz w:val="24"/>
          <w:szCs w:val="24"/>
        </w:rPr>
        <w:t>But the correlation of incarceration and ACEs suggests that childhood adversity</w:t>
      </w:r>
      <w:r w:rsidR="00537A85">
        <w:rPr>
          <w:rFonts w:ascii="Times New Roman" w:hAnsi="Times New Roman" w:cs="Times New Roman"/>
          <w:color w:val="000000" w:themeColor="text1"/>
          <w:sz w:val="24"/>
          <w:szCs w:val="24"/>
        </w:rPr>
        <w:t xml:space="preserve"> can s</w:t>
      </w:r>
      <w:r w:rsidR="006C4BD1">
        <w:rPr>
          <w:rFonts w:ascii="Times New Roman" w:hAnsi="Times New Roman" w:cs="Times New Roman"/>
          <w:color w:val="000000" w:themeColor="text1"/>
          <w:sz w:val="24"/>
          <w:szCs w:val="24"/>
        </w:rPr>
        <w:t xml:space="preserve">trongly influence moral learning and normative prosocial development, </w:t>
      </w:r>
      <w:r w:rsidR="00537A85">
        <w:rPr>
          <w:rFonts w:ascii="Times New Roman" w:hAnsi="Times New Roman" w:cs="Times New Roman"/>
          <w:color w:val="000000" w:themeColor="text1"/>
          <w:sz w:val="24"/>
          <w:szCs w:val="24"/>
        </w:rPr>
        <w:t xml:space="preserve">often </w:t>
      </w:r>
      <w:r w:rsidR="006C4BD1">
        <w:rPr>
          <w:rFonts w:ascii="Times New Roman" w:hAnsi="Times New Roman" w:cs="Times New Roman"/>
          <w:color w:val="000000" w:themeColor="text1"/>
          <w:sz w:val="24"/>
          <w:szCs w:val="24"/>
        </w:rPr>
        <w:t>leading to increased risk of committing violent crimes.</w:t>
      </w:r>
      <w:r w:rsidR="00CC20D2">
        <w:rPr>
          <w:rFonts w:ascii="Times New Roman" w:hAnsi="Times New Roman" w:cs="Times New Roman"/>
          <w:color w:val="000000" w:themeColor="text1"/>
          <w:sz w:val="24"/>
          <w:szCs w:val="24"/>
        </w:rPr>
        <w:t xml:space="preserve"> </w:t>
      </w:r>
      <w:r w:rsidR="00205569">
        <w:rPr>
          <w:rFonts w:ascii="Times New Roman" w:hAnsi="Times New Roman" w:cs="Times New Roman"/>
          <w:color w:val="000000" w:themeColor="text1"/>
          <w:sz w:val="24"/>
          <w:szCs w:val="24"/>
        </w:rPr>
        <w:t xml:space="preserve">And if we recognize ACEs as factors which are likely contributing to violent crime, </w:t>
      </w:r>
      <w:r w:rsidR="00667E1D">
        <w:rPr>
          <w:rFonts w:ascii="Times New Roman" w:hAnsi="Times New Roman" w:cs="Times New Roman"/>
          <w:color w:val="000000" w:themeColor="text1"/>
          <w:sz w:val="24"/>
          <w:szCs w:val="24"/>
        </w:rPr>
        <w:t>we</w:t>
      </w:r>
      <w:r w:rsidR="00537A85">
        <w:rPr>
          <w:rFonts w:ascii="Times New Roman" w:hAnsi="Times New Roman" w:cs="Times New Roman"/>
          <w:color w:val="000000" w:themeColor="text1"/>
          <w:sz w:val="24"/>
          <w:szCs w:val="24"/>
        </w:rPr>
        <w:t xml:space="preserve"> can easily </w:t>
      </w:r>
      <w:r w:rsidR="009E0E51">
        <w:rPr>
          <w:rFonts w:ascii="Times New Roman" w:hAnsi="Times New Roman" w:cs="Times New Roman"/>
          <w:color w:val="000000" w:themeColor="text1"/>
          <w:sz w:val="24"/>
          <w:szCs w:val="24"/>
        </w:rPr>
        <w:t>see</w:t>
      </w:r>
      <w:r w:rsidR="00537A85">
        <w:rPr>
          <w:rFonts w:ascii="Times New Roman" w:hAnsi="Times New Roman" w:cs="Times New Roman"/>
          <w:color w:val="000000" w:themeColor="text1"/>
          <w:sz w:val="24"/>
          <w:szCs w:val="24"/>
        </w:rPr>
        <w:t xml:space="preserve"> that prisons stand little chance of offering opportunities for redemption and true justice. </w:t>
      </w:r>
    </w:p>
    <w:p w14:paraId="13EFF49C" w14:textId="44C82A60" w:rsidR="000C067D" w:rsidRDefault="002347FF" w:rsidP="00333BBB">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37A85">
        <w:rPr>
          <w:rFonts w:ascii="Times New Roman" w:hAnsi="Times New Roman" w:cs="Times New Roman"/>
          <w:color w:val="000000" w:themeColor="text1"/>
          <w:sz w:val="24"/>
          <w:szCs w:val="24"/>
        </w:rPr>
        <w:t>T</w:t>
      </w:r>
      <w:r w:rsidR="003453E4">
        <w:rPr>
          <w:rFonts w:ascii="Times New Roman" w:hAnsi="Times New Roman" w:cs="Times New Roman"/>
          <w:color w:val="000000" w:themeColor="text1"/>
          <w:sz w:val="24"/>
          <w:szCs w:val="24"/>
        </w:rPr>
        <w:t xml:space="preserve">here is no neurobiological evidence that suggests that incarceration should aid in teaching prosocial behavior. </w:t>
      </w:r>
      <w:r w:rsidR="00057E9B">
        <w:rPr>
          <w:rFonts w:ascii="Times New Roman" w:hAnsi="Times New Roman" w:cs="Times New Roman"/>
          <w:color w:val="000000" w:themeColor="text1"/>
          <w:sz w:val="24"/>
          <w:szCs w:val="24"/>
        </w:rPr>
        <w:t xml:space="preserve">Prisons aim to punish, and only further traumatize a population that is extremely likely to have a preexisting trauma history. </w:t>
      </w:r>
      <w:r w:rsidR="000C067D">
        <w:rPr>
          <w:rFonts w:ascii="Times New Roman" w:hAnsi="Times New Roman" w:cs="Times New Roman"/>
          <w:color w:val="000000" w:themeColor="text1"/>
          <w:sz w:val="24"/>
          <w:szCs w:val="24"/>
        </w:rPr>
        <w:t xml:space="preserve">In </w:t>
      </w:r>
      <w:r w:rsidR="00333BBB">
        <w:rPr>
          <w:rFonts w:ascii="Times New Roman" w:hAnsi="Times New Roman" w:cs="Times New Roman"/>
          <w:color w:val="000000" w:themeColor="text1"/>
          <w:sz w:val="24"/>
          <w:szCs w:val="24"/>
        </w:rPr>
        <w:t>his poem entitled, “Poem</w:t>
      </w:r>
      <w:r w:rsidR="00504F0C">
        <w:rPr>
          <w:rFonts w:ascii="Times New Roman" w:hAnsi="Times New Roman" w:cs="Times New Roman"/>
          <w:color w:val="000000" w:themeColor="text1"/>
          <w:sz w:val="24"/>
          <w:szCs w:val="24"/>
        </w:rPr>
        <w:t xml:space="preserve"> Prisoners</w:t>
      </w:r>
      <w:r w:rsidR="00333BBB">
        <w:rPr>
          <w:rFonts w:ascii="Times New Roman" w:hAnsi="Times New Roman" w:cs="Times New Roman"/>
          <w:color w:val="000000" w:themeColor="text1"/>
          <w:sz w:val="24"/>
          <w:szCs w:val="24"/>
        </w:rPr>
        <w:t>”</w:t>
      </w:r>
      <w:r w:rsidR="00504F0C">
        <w:rPr>
          <w:rFonts w:ascii="Times New Roman" w:hAnsi="Times New Roman" w:cs="Times New Roman"/>
          <w:color w:val="000000" w:themeColor="text1"/>
          <w:sz w:val="24"/>
          <w:szCs w:val="24"/>
        </w:rPr>
        <w:t xml:space="preserve">, Judge Dennis A. </w:t>
      </w:r>
      <w:proofErr w:type="spellStart"/>
      <w:r w:rsidR="00504F0C">
        <w:rPr>
          <w:rFonts w:ascii="Times New Roman" w:hAnsi="Times New Roman" w:cs="Times New Roman"/>
          <w:color w:val="000000" w:themeColor="text1"/>
          <w:sz w:val="24"/>
          <w:szCs w:val="24"/>
        </w:rPr>
        <w:t>Challeen</w:t>
      </w:r>
      <w:proofErr w:type="spellEnd"/>
      <w:r w:rsidR="00504F0C">
        <w:rPr>
          <w:rFonts w:ascii="Times New Roman" w:hAnsi="Times New Roman" w:cs="Times New Roman"/>
          <w:color w:val="000000" w:themeColor="text1"/>
          <w:sz w:val="24"/>
          <w:szCs w:val="24"/>
        </w:rPr>
        <w:t xml:space="preserve"> </w:t>
      </w:r>
      <w:r w:rsidR="00327ADB">
        <w:rPr>
          <w:rFonts w:ascii="Times New Roman" w:hAnsi="Times New Roman" w:cs="Times New Roman"/>
          <w:color w:val="000000" w:themeColor="text1"/>
          <w:sz w:val="24"/>
          <w:szCs w:val="24"/>
        </w:rPr>
        <w:t>writes about the absurdity of the prison paradigm,</w:t>
      </w:r>
    </w:p>
    <w:p w14:paraId="451FB950" w14:textId="7BDD2EE7" w:rsidR="007660CF" w:rsidRDefault="00327ADB" w:rsidP="007660CF">
      <w:pPr>
        <w:spacing w:line="480" w:lineRule="auto"/>
        <w:ind w:left="720"/>
        <w:rPr>
          <w:rFonts w:ascii="Times New Roman" w:hAnsi="Times New Roman" w:cs="Times New Roman"/>
          <w:color w:val="000000" w:themeColor="text1"/>
          <w:sz w:val="24"/>
          <w:szCs w:val="24"/>
        </w:rPr>
      </w:pPr>
      <w:r w:rsidRPr="00327ADB">
        <w:rPr>
          <w:rFonts w:ascii="Times New Roman" w:hAnsi="Times New Roman" w:cs="Times New Roman"/>
          <w:color w:val="000000" w:themeColor="text1"/>
          <w:sz w:val="24"/>
          <w:szCs w:val="24"/>
        </w:rPr>
        <w:t>We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want</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prisoners</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be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responsible.</w:t>
      </w:r>
      <w:r>
        <w:rPr>
          <w:rFonts w:ascii="Times New Roman" w:hAnsi="Times New Roman" w:cs="Times New Roman"/>
          <w:color w:val="000000" w:themeColor="text1"/>
          <w:sz w:val="24"/>
          <w:szCs w:val="24"/>
        </w:rPr>
        <w:t xml:space="preserve"> </w:t>
      </w:r>
      <w:proofErr w:type="gramStart"/>
      <w:r w:rsidRPr="00327ADB">
        <w:rPr>
          <w:rFonts w:ascii="Times New Roman" w:hAnsi="Times New Roman" w:cs="Times New Roman"/>
          <w:color w:val="000000" w:themeColor="text1"/>
          <w:sz w:val="24"/>
          <w:szCs w:val="24"/>
        </w:rPr>
        <w:t>So</w:t>
      </w:r>
      <w:proofErr w:type="gramEnd"/>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take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away</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all</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their</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responsibilities.</w:t>
      </w:r>
      <w:r>
        <w:rPr>
          <w:rFonts w:ascii="Times New Roman" w:hAnsi="Times New Roman" w:cs="Times New Roman"/>
          <w:color w:val="000000" w:themeColor="text1"/>
          <w:sz w:val="24"/>
          <w:szCs w:val="24"/>
        </w:rPr>
        <w:t xml:space="preserve"> </w:t>
      </w:r>
    </w:p>
    <w:p w14:paraId="5966ABBC" w14:textId="77777777" w:rsidR="007660CF" w:rsidRDefault="00327ADB" w:rsidP="007660CF">
      <w:pPr>
        <w:spacing w:line="480" w:lineRule="auto"/>
        <w:ind w:left="720"/>
        <w:rPr>
          <w:rFonts w:ascii="Times New Roman" w:hAnsi="Times New Roman" w:cs="Times New Roman"/>
          <w:color w:val="000000" w:themeColor="text1"/>
          <w:sz w:val="24"/>
          <w:szCs w:val="24"/>
        </w:rPr>
      </w:pPr>
      <w:r w:rsidRPr="00327ADB">
        <w:rPr>
          <w:rFonts w:ascii="Times New Roman" w:hAnsi="Times New Roman" w:cs="Times New Roman"/>
          <w:color w:val="000000" w:themeColor="text1"/>
          <w:sz w:val="24"/>
          <w:szCs w:val="24"/>
        </w:rPr>
        <w:t>We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want</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to</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be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part</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of</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our</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communities.</w:t>
      </w:r>
      <w:r w:rsidR="007660CF">
        <w:rPr>
          <w:rFonts w:ascii="Times New Roman" w:hAnsi="Times New Roman" w:cs="Times New Roman"/>
          <w:color w:val="000000" w:themeColor="text1"/>
          <w:sz w:val="24"/>
          <w:szCs w:val="24"/>
        </w:rPr>
        <w:t xml:space="preserve"> </w:t>
      </w:r>
      <w:proofErr w:type="gramStart"/>
      <w:r w:rsidR="007660CF" w:rsidRPr="00327ADB">
        <w:rPr>
          <w:rFonts w:ascii="Times New Roman" w:hAnsi="Times New Roman" w:cs="Times New Roman"/>
          <w:color w:val="000000" w:themeColor="text1"/>
          <w:sz w:val="24"/>
          <w:szCs w:val="24"/>
        </w:rPr>
        <w:t>S</w:t>
      </w:r>
      <w:r w:rsidR="007660CF">
        <w:rPr>
          <w:rFonts w:ascii="Times New Roman" w:hAnsi="Times New Roman" w:cs="Times New Roman"/>
          <w:color w:val="000000" w:themeColor="text1"/>
          <w:sz w:val="24"/>
          <w:szCs w:val="24"/>
        </w:rPr>
        <w:t>o</w:t>
      </w:r>
      <w:proofErr w:type="gramEnd"/>
      <w:r w:rsidR="007660CF">
        <w:rPr>
          <w:rFonts w:ascii="Times New Roman" w:hAnsi="Times New Roman" w:cs="Times New Roman"/>
          <w:color w:val="000000" w:themeColor="text1"/>
          <w:sz w:val="24"/>
          <w:szCs w:val="24"/>
        </w:rPr>
        <w:t xml:space="preserve"> </w:t>
      </w:r>
      <w:r w:rsidR="007660CF" w:rsidRPr="00327ADB">
        <w:rPr>
          <w:rFonts w:ascii="Times New Roman" w:hAnsi="Times New Roman" w:cs="Times New Roman"/>
          <w:color w:val="000000" w:themeColor="text1"/>
          <w:sz w:val="24"/>
          <w:szCs w:val="24"/>
        </w:rPr>
        <w:t>we</w:t>
      </w:r>
      <w:r w:rsidR="007660CF">
        <w:rPr>
          <w:rFonts w:ascii="Times New Roman" w:hAnsi="Times New Roman" w:cs="Times New Roman"/>
          <w:color w:val="000000" w:themeColor="text1"/>
          <w:sz w:val="24"/>
          <w:szCs w:val="24"/>
        </w:rPr>
        <w:t xml:space="preserve"> </w:t>
      </w:r>
      <w:r w:rsidR="007660CF" w:rsidRPr="00327ADB">
        <w:rPr>
          <w:rFonts w:ascii="Times New Roman" w:hAnsi="Times New Roman" w:cs="Times New Roman"/>
          <w:color w:val="000000" w:themeColor="text1"/>
          <w:sz w:val="24"/>
          <w:szCs w:val="24"/>
        </w:rPr>
        <w:t>isolate</w:t>
      </w:r>
      <w:r w:rsidR="007660CF">
        <w:rPr>
          <w:rFonts w:ascii="Times New Roman" w:hAnsi="Times New Roman" w:cs="Times New Roman"/>
          <w:color w:val="000000" w:themeColor="text1"/>
          <w:sz w:val="24"/>
          <w:szCs w:val="24"/>
        </w:rPr>
        <w:t xml:space="preserve"> </w:t>
      </w:r>
      <w:r w:rsidR="007660CF"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r w:rsidR="007660CF" w:rsidRPr="00327ADB">
        <w:rPr>
          <w:rFonts w:ascii="Times New Roman" w:hAnsi="Times New Roman" w:cs="Times New Roman"/>
          <w:color w:val="000000" w:themeColor="text1"/>
          <w:sz w:val="24"/>
          <w:szCs w:val="24"/>
        </w:rPr>
        <w:t>from</w:t>
      </w:r>
      <w:r w:rsidR="007660CF">
        <w:rPr>
          <w:rFonts w:ascii="Times New Roman" w:hAnsi="Times New Roman" w:cs="Times New Roman"/>
          <w:color w:val="000000" w:themeColor="text1"/>
          <w:sz w:val="24"/>
          <w:szCs w:val="24"/>
        </w:rPr>
        <w:t xml:space="preserve"> </w:t>
      </w:r>
      <w:r w:rsidR="007660CF" w:rsidRPr="00327ADB">
        <w:rPr>
          <w:rFonts w:ascii="Times New Roman" w:hAnsi="Times New Roman" w:cs="Times New Roman"/>
          <w:color w:val="000000" w:themeColor="text1"/>
          <w:sz w:val="24"/>
          <w:szCs w:val="24"/>
        </w:rPr>
        <w:t>our</w:t>
      </w:r>
      <w:r w:rsidR="007660CF">
        <w:rPr>
          <w:rFonts w:ascii="Times New Roman" w:hAnsi="Times New Roman" w:cs="Times New Roman"/>
          <w:color w:val="000000" w:themeColor="text1"/>
          <w:sz w:val="24"/>
          <w:szCs w:val="24"/>
        </w:rPr>
        <w:t xml:space="preserve"> </w:t>
      </w:r>
      <w:r w:rsidR="007660CF" w:rsidRPr="00327ADB">
        <w:rPr>
          <w:rFonts w:ascii="Times New Roman" w:hAnsi="Times New Roman" w:cs="Times New Roman"/>
          <w:color w:val="000000" w:themeColor="text1"/>
          <w:sz w:val="24"/>
          <w:szCs w:val="24"/>
        </w:rPr>
        <w:t>communities.</w:t>
      </w:r>
    </w:p>
    <w:p w14:paraId="24566EC4" w14:textId="6F5D4B34" w:rsidR="007660CF" w:rsidRDefault="007660CF" w:rsidP="007660CF">
      <w:pPr>
        <w:spacing w:line="480" w:lineRule="auto"/>
        <w:ind w:left="720"/>
        <w:rPr>
          <w:rFonts w:ascii="Times New Roman" w:hAnsi="Times New Roman" w:cs="Times New Roman"/>
          <w:color w:val="000000" w:themeColor="text1"/>
          <w:sz w:val="24"/>
          <w:szCs w:val="24"/>
        </w:rPr>
      </w:pPr>
      <w:r w:rsidRPr="00327ADB">
        <w:rPr>
          <w:rFonts w:ascii="Times New Roman" w:hAnsi="Times New Roman" w:cs="Times New Roman"/>
          <w:color w:val="000000" w:themeColor="text1"/>
          <w:sz w:val="24"/>
          <w:szCs w:val="24"/>
        </w:rPr>
        <w:t>We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want</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be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positive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constructive.</w:t>
      </w:r>
      <w:r>
        <w:rPr>
          <w:rFonts w:ascii="Times New Roman" w:hAnsi="Times New Roman" w:cs="Times New Roman"/>
          <w:color w:val="000000" w:themeColor="text1"/>
          <w:sz w:val="24"/>
          <w:szCs w:val="24"/>
        </w:rPr>
        <w:t xml:space="preserve"> </w:t>
      </w:r>
      <w:proofErr w:type="gramStart"/>
      <w:r w:rsidRPr="00327ADB">
        <w:rPr>
          <w:rFonts w:ascii="Times New Roman" w:hAnsi="Times New Roman" w:cs="Times New Roman"/>
          <w:color w:val="000000" w:themeColor="text1"/>
          <w:sz w:val="24"/>
          <w:szCs w:val="24"/>
        </w:rPr>
        <w:t>So</w:t>
      </w:r>
      <w:proofErr w:type="gramEnd"/>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degrade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make</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useless</w:t>
      </w:r>
      <w:r w:rsidR="00327ADB" w:rsidRPr="00327ADB">
        <w:rPr>
          <w:rFonts w:ascii="Times New Roman" w:hAnsi="Times New Roman" w:cs="Times New Roman"/>
          <w:color w:val="000000" w:themeColor="text1"/>
          <w:sz w:val="24"/>
          <w:szCs w:val="24"/>
        </w:rPr>
        <w:t>.</w:t>
      </w:r>
    </w:p>
    <w:p w14:paraId="242A6A7C" w14:textId="691AEA52" w:rsidR="007660CF" w:rsidRDefault="00327ADB" w:rsidP="007660CF">
      <w:pPr>
        <w:spacing w:line="480" w:lineRule="auto"/>
        <w:ind w:left="720"/>
        <w:rPr>
          <w:rFonts w:ascii="Times New Roman" w:hAnsi="Times New Roman" w:cs="Times New Roman"/>
          <w:color w:val="000000" w:themeColor="text1"/>
          <w:sz w:val="24"/>
          <w:szCs w:val="24"/>
        </w:rPr>
      </w:pPr>
      <w:r w:rsidRPr="00327ADB">
        <w:rPr>
          <w:rFonts w:ascii="Times New Roman" w:hAnsi="Times New Roman" w:cs="Times New Roman"/>
          <w:color w:val="000000" w:themeColor="text1"/>
          <w:sz w:val="24"/>
          <w:szCs w:val="24"/>
        </w:rPr>
        <w:t>We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want</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to</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be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trustworthy.</w:t>
      </w:r>
      <w:r w:rsidR="007660CF">
        <w:rPr>
          <w:rFonts w:ascii="Times New Roman" w:hAnsi="Times New Roman" w:cs="Times New Roman"/>
          <w:color w:val="000000" w:themeColor="text1"/>
          <w:sz w:val="24"/>
          <w:szCs w:val="24"/>
        </w:rPr>
        <w:t xml:space="preserve"> </w:t>
      </w:r>
      <w:proofErr w:type="gramStart"/>
      <w:r w:rsidRPr="00327ADB">
        <w:rPr>
          <w:rFonts w:ascii="Times New Roman" w:hAnsi="Times New Roman" w:cs="Times New Roman"/>
          <w:color w:val="000000" w:themeColor="text1"/>
          <w:sz w:val="24"/>
          <w:szCs w:val="24"/>
        </w:rPr>
        <w:t>So</w:t>
      </w:r>
      <w:proofErr w:type="gramEnd"/>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put</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where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there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is</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no</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trust.</w:t>
      </w:r>
      <w:r w:rsidR="007660CF">
        <w:rPr>
          <w:rFonts w:ascii="Times New Roman" w:hAnsi="Times New Roman" w:cs="Times New Roman"/>
          <w:color w:val="000000" w:themeColor="text1"/>
          <w:sz w:val="24"/>
          <w:szCs w:val="24"/>
        </w:rPr>
        <w:t xml:space="preserve"> </w:t>
      </w:r>
    </w:p>
    <w:p w14:paraId="681EACEF" w14:textId="5510C78F" w:rsidR="007660CF" w:rsidRDefault="00327ADB" w:rsidP="007660CF">
      <w:pPr>
        <w:spacing w:line="480" w:lineRule="auto"/>
        <w:ind w:left="720"/>
        <w:rPr>
          <w:rFonts w:ascii="Times New Roman" w:hAnsi="Times New Roman" w:cs="Times New Roman"/>
          <w:color w:val="000000" w:themeColor="text1"/>
          <w:sz w:val="24"/>
          <w:szCs w:val="24"/>
        </w:rPr>
      </w:pPr>
      <w:r w:rsidRPr="00327ADB">
        <w:rPr>
          <w:rFonts w:ascii="Times New Roman" w:hAnsi="Times New Roman" w:cs="Times New Roman"/>
          <w:color w:val="000000" w:themeColor="text1"/>
          <w:sz w:val="24"/>
          <w:szCs w:val="24"/>
        </w:rPr>
        <w:t>We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want</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to</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be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nonviolent.</w:t>
      </w:r>
      <w:r w:rsidR="007660CF">
        <w:rPr>
          <w:rFonts w:ascii="Times New Roman" w:hAnsi="Times New Roman" w:cs="Times New Roman"/>
          <w:color w:val="000000" w:themeColor="text1"/>
          <w:sz w:val="24"/>
          <w:szCs w:val="24"/>
        </w:rPr>
        <w:t xml:space="preserve"> </w:t>
      </w:r>
      <w:proofErr w:type="gramStart"/>
      <w:r w:rsidRPr="00327ADB">
        <w:rPr>
          <w:rFonts w:ascii="Times New Roman" w:hAnsi="Times New Roman" w:cs="Times New Roman"/>
          <w:color w:val="000000" w:themeColor="text1"/>
          <w:sz w:val="24"/>
          <w:szCs w:val="24"/>
        </w:rPr>
        <w:t>So</w:t>
      </w:r>
      <w:proofErr w:type="gramEnd"/>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put</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where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there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is</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violence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all</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around</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p>
    <w:p w14:paraId="177655AA" w14:textId="5D020968" w:rsidR="00327ADB" w:rsidRPr="00327ADB" w:rsidRDefault="00327ADB" w:rsidP="007660CF">
      <w:pPr>
        <w:spacing w:line="480" w:lineRule="auto"/>
        <w:ind w:left="720"/>
        <w:rPr>
          <w:rFonts w:eastAsia="Times New Roman"/>
          <w:sz w:val="18"/>
          <w:szCs w:val="18"/>
          <w:lang w:val="en-US"/>
        </w:rPr>
      </w:pPr>
      <w:r w:rsidRPr="00327ADB">
        <w:rPr>
          <w:rFonts w:ascii="Times New Roman" w:hAnsi="Times New Roman" w:cs="Times New Roman"/>
          <w:color w:val="000000" w:themeColor="text1"/>
          <w:sz w:val="24"/>
          <w:szCs w:val="24"/>
        </w:rPr>
        <w:t>We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want</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to</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be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kind</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and</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loving</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people.</w:t>
      </w:r>
      <w:r w:rsidR="007660CF">
        <w:rPr>
          <w:rFonts w:ascii="Times New Roman" w:hAnsi="Times New Roman" w:cs="Times New Roman"/>
          <w:color w:val="000000" w:themeColor="text1"/>
          <w:sz w:val="24"/>
          <w:szCs w:val="24"/>
        </w:rPr>
        <w:t xml:space="preserve"> </w:t>
      </w:r>
      <w:proofErr w:type="gramStart"/>
      <w:r w:rsidRPr="00327ADB">
        <w:rPr>
          <w:rFonts w:ascii="Times New Roman" w:hAnsi="Times New Roman" w:cs="Times New Roman"/>
          <w:color w:val="000000" w:themeColor="text1"/>
          <w:sz w:val="24"/>
          <w:szCs w:val="24"/>
        </w:rPr>
        <w:t>So</w:t>
      </w:r>
      <w:proofErr w:type="gramEnd"/>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we</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subject</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them</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to</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hatred</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and</w:t>
      </w:r>
      <w:r w:rsidR="007660CF">
        <w:rPr>
          <w:rFonts w:ascii="Times New Roman" w:hAnsi="Times New Roman" w:cs="Times New Roman"/>
          <w:color w:val="000000" w:themeColor="text1"/>
          <w:sz w:val="24"/>
          <w:szCs w:val="24"/>
        </w:rPr>
        <w:t xml:space="preserve"> </w:t>
      </w:r>
      <w:r w:rsidRPr="00327ADB">
        <w:rPr>
          <w:rFonts w:ascii="Times New Roman" w:hAnsi="Times New Roman" w:cs="Times New Roman"/>
          <w:color w:val="000000" w:themeColor="text1"/>
          <w:sz w:val="24"/>
          <w:szCs w:val="24"/>
        </w:rPr>
        <w:t>cruelty</w:t>
      </w:r>
      <w:r w:rsidR="007660CF">
        <w:rPr>
          <w:rFonts w:ascii="Times New Roman" w:hAnsi="Times New Roman" w:cs="Times New Roman"/>
          <w:color w:val="000000" w:themeColor="text1"/>
          <w:sz w:val="24"/>
          <w:szCs w:val="24"/>
        </w:rPr>
        <w:t>.</w:t>
      </w:r>
      <w:r w:rsidR="001300BD" w:rsidRPr="00B11C75">
        <w:rPr>
          <w:rStyle w:val="FootnoteReference"/>
        </w:rPr>
        <w:footnoteReference w:id="41"/>
      </w:r>
    </w:p>
    <w:p w14:paraId="0B0319BB" w14:textId="501A4848" w:rsidR="00165CC8" w:rsidRDefault="00165CC8" w:rsidP="0065758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is evident in this account, prisons</w:t>
      </w:r>
      <w:r w:rsidR="001300BD">
        <w:rPr>
          <w:rFonts w:ascii="Times New Roman" w:hAnsi="Times New Roman" w:cs="Times New Roman"/>
          <w:color w:val="000000" w:themeColor="text1"/>
          <w:sz w:val="24"/>
          <w:szCs w:val="24"/>
        </w:rPr>
        <w:t xml:space="preserve"> make little sense because they situate people in an environment that reinforces everything </w:t>
      </w:r>
      <w:r w:rsidR="007D5505">
        <w:rPr>
          <w:rFonts w:ascii="Times New Roman" w:hAnsi="Times New Roman" w:cs="Times New Roman"/>
          <w:color w:val="000000" w:themeColor="text1"/>
          <w:sz w:val="24"/>
          <w:szCs w:val="24"/>
        </w:rPr>
        <w:t xml:space="preserve">that </w:t>
      </w:r>
      <w:r w:rsidR="001300BD">
        <w:rPr>
          <w:rFonts w:ascii="Times New Roman" w:hAnsi="Times New Roman" w:cs="Times New Roman"/>
          <w:color w:val="000000" w:themeColor="text1"/>
          <w:sz w:val="24"/>
          <w:szCs w:val="24"/>
        </w:rPr>
        <w:t xml:space="preserve">we want them to change. </w:t>
      </w:r>
      <w:r w:rsidR="0007295F">
        <w:rPr>
          <w:rFonts w:ascii="Times New Roman" w:hAnsi="Times New Roman" w:cs="Times New Roman"/>
          <w:color w:val="000000" w:themeColor="text1"/>
          <w:sz w:val="24"/>
          <w:szCs w:val="24"/>
        </w:rPr>
        <w:t>The</w:t>
      </w:r>
      <w:r w:rsidR="001300BD">
        <w:rPr>
          <w:rFonts w:ascii="Times New Roman" w:hAnsi="Times New Roman" w:cs="Times New Roman"/>
          <w:color w:val="000000" w:themeColor="text1"/>
          <w:sz w:val="24"/>
          <w:szCs w:val="24"/>
        </w:rPr>
        <w:t xml:space="preserve"> </w:t>
      </w:r>
      <w:r w:rsidR="0007295F">
        <w:rPr>
          <w:rFonts w:ascii="Times New Roman" w:hAnsi="Times New Roman" w:cs="Times New Roman"/>
          <w:color w:val="000000" w:themeColor="text1"/>
          <w:sz w:val="24"/>
          <w:szCs w:val="24"/>
        </w:rPr>
        <w:t xml:space="preserve">conditions </w:t>
      </w:r>
      <w:r w:rsidR="001300BD">
        <w:rPr>
          <w:rFonts w:ascii="Times New Roman" w:hAnsi="Times New Roman" w:cs="Times New Roman"/>
          <w:color w:val="000000" w:themeColor="text1"/>
          <w:sz w:val="24"/>
          <w:szCs w:val="24"/>
        </w:rPr>
        <w:t xml:space="preserve">of the </w:t>
      </w:r>
      <w:r w:rsidR="001300BD">
        <w:rPr>
          <w:rFonts w:ascii="Times New Roman" w:hAnsi="Times New Roman" w:cs="Times New Roman"/>
          <w:color w:val="000000" w:themeColor="text1"/>
          <w:sz w:val="24"/>
          <w:szCs w:val="24"/>
        </w:rPr>
        <w:lastRenderedPageBreak/>
        <w:t xml:space="preserve">prison </w:t>
      </w:r>
      <w:r w:rsidR="0007295F">
        <w:rPr>
          <w:rFonts w:ascii="Times New Roman" w:hAnsi="Times New Roman" w:cs="Times New Roman"/>
          <w:color w:val="000000" w:themeColor="text1"/>
          <w:sz w:val="24"/>
          <w:szCs w:val="24"/>
        </w:rPr>
        <w:t xml:space="preserve">make it nearly impossible to learn prosocial behaviors or successfully reintegrate into one’s home community. This reality is reflected in the recidivism rate in the United States; </w:t>
      </w:r>
      <w:r w:rsidR="00FB4779">
        <w:rPr>
          <w:rFonts w:ascii="Times New Roman" w:hAnsi="Times New Roman" w:cs="Times New Roman"/>
          <w:color w:val="000000" w:themeColor="text1"/>
          <w:sz w:val="24"/>
          <w:szCs w:val="24"/>
        </w:rPr>
        <w:t>more than 60% of prisoners are rearrested within 3 years of their release from prison.</w:t>
      </w:r>
      <w:r w:rsidR="00FB4779" w:rsidRPr="00B11C75">
        <w:rPr>
          <w:rStyle w:val="FootnoteReference"/>
        </w:rPr>
        <w:footnoteReference w:id="42"/>
      </w:r>
      <w:r w:rsidR="001C6582">
        <w:rPr>
          <w:rFonts w:ascii="Times New Roman" w:hAnsi="Times New Roman" w:cs="Times New Roman"/>
          <w:color w:val="000000" w:themeColor="text1"/>
          <w:sz w:val="24"/>
          <w:szCs w:val="24"/>
        </w:rPr>
        <w:t xml:space="preserve"> Other studies show that incarceration increases the likelihood of violent behavior after release, especially domestic violence.</w:t>
      </w:r>
      <w:r w:rsidR="001C6582" w:rsidRPr="00B11C75">
        <w:rPr>
          <w:rStyle w:val="FootnoteReference"/>
        </w:rPr>
        <w:footnoteReference w:id="43"/>
      </w:r>
    </w:p>
    <w:p w14:paraId="052D62E4" w14:textId="5A277A6B" w:rsidR="00165CC8" w:rsidRDefault="009A004F" w:rsidP="0065758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Though prisons have broadly failed to rehabilitate those who have committed crimes in the United States, t</w:t>
      </w:r>
      <w:r w:rsidR="00165CC8">
        <w:rPr>
          <w:rFonts w:ascii="Times New Roman" w:hAnsi="Times New Roman" w:cs="Times New Roman"/>
          <w:color w:val="000000" w:themeColor="text1"/>
          <w:sz w:val="24"/>
          <w:szCs w:val="24"/>
        </w:rPr>
        <w:t>here are several horizons in Neuroscience and Psychology that explain why and how the brai</w:t>
      </w:r>
      <w:r w:rsidR="00B07899">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00165CC8">
        <w:rPr>
          <w:rFonts w:ascii="Times New Roman" w:hAnsi="Times New Roman" w:cs="Times New Roman"/>
          <w:color w:val="000000" w:themeColor="text1"/>
          <w:sz w:val="24"/>
          <w:szCs w:val="24"/>
        </w:rPr>
        <w:t>can change later in life by healing from childhood trauma and learning new ways of responding to the environment.</w:t>
      </w:r>
      <w:r>
        <w:rPr>
          <w:rFonts w:ascii="Times New Roman" w:hAnsi="Times New Roman" w:cs="Times New Roman"/>
          <w:color w:val="000000" w:themeColor="text1"/>
          <w:sz w:val="24"/>
          <w:szCs w:val="24"/>
        </w:rPr>
        <w:t xml:space="preserve"> </w:t>
      </w:r>
      <w:r w:rsidR="00CB483B">
        <w:rPr>
          <w:rFonts w:ascii="Times New Roman" w:hAnsi="Times New Roman" w:cs="Times New Roman"/>
          <w:color w:val="000000" w:themeColor="text1"/>
          <w:sz w:val="24"/>
          <w:szCs w:val="24"/>
        </w:rPr>
        <w:t xml:space="preserve">Three </w:t>
      </w:r>
      <w:r w:rsidR="001668DA">
        <w:rPr>
          <w:rFonts w:ascii="Times New Roman" w:hAnsi="Times New Roman" w:cs="Times New Roman"/>
          <w:color w:val="000000" w:themeColor="text1"/>
          <w:sz w:val="24"/>
          <w:szCs w:val="24"/>
        </w:rPr>
        <w:t xml:space="preserve">ways in which the brain can change and learn later in life are neuroplasticity, cytogenesis, and epigenetics. </w:t>
      </w:r>
    </w:p>
    <w:p w14:paraId="37902E31" w14:textId="4C21C9B4" w:rsidR="001668DA" w:rsidRDefault="001668DA" w:rsidP="0065758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Neuroplasticity occurs by strengthening synaptic connections</w:t>
      </w:r>
      <w:r w:rsidR="00083205">
        <w:rPr>
          <w:rFonts w:ascii="Times New Roman" w:hAnsi="Times New Roman" w:cs="Times New Roman"/>
          <w:color w:val="000000" w:themeColor="text1"/>
          <w:sz w:val="24"/>
          <w:szCs w:val="24"/>
        </w:rPr>
        <w:t xml:space="preserve">; synapses are </w:t>
      </w:r>
      <w:r>
        <w:rPr>
          <w:rFonts w:ascii="Times New Roman" w:hAnsi="Times New Roman" w:cs="Times New Roman"/>
          <w:color w:val="000000" w:themeColor="text1"/>
          <w:sz w:val="24"/>
          <w:szCs w:val="24"/>
        </w:rPr>
        <w:t xml:space="preserve">the location where two neurons </w:t>
      </w:r>
      <w:r w:rsidR="00CB2F1F">
        <w:rPr>
          <w:rFonts w:ascii="Times New Roman" w:hAnsi="Times New Roman" w:cs="Times New Roman"/>
          <w:color w:val="000000" w:themeColor="text1"/>
          <w:sz w:val="24"/>
          <w:szCs w:val="24"/>
        </w:rPr>
        <w:t xml:space="preserve">meet and exchange chemical signals. A common way to explain this concept is that “neurons that fire together, wire together,” meaning that the more often a synaptic </w:t>
      </w:r>
      <w:r w:rsidR="0047362C">
        <w:rPr>
          <w:rFonts w:ascii="Times New Roman" w:hAnsi="Times New Roman" w:cs="Times New Roman"/>
          <w:color w:val="000000" w:themeColor="text1"/>
          <w:sz w:val="24"/>
          <w:szCs w:val="24"/>
        </w:rPr>
        <w:t>connection is used, the more it grows and adapts to functioning effectively. If a person has a few synap</w:t>
      </w:r>
      <w:r w:rsidR="00083205">
        <w:rPr>
          <w:rFonts w:ascii="Times New Roman" w:hAnsi="Times New Roman" w:cs="Times New Roman"/>
          <w:color w:val="000000" w:themeColor="text1"/>
          <w:sz w:val="24"/>
          <w:szCs w:val="24"/>
        </w:rPr>
        <w:t>ses</w:t>
      </w:r>
      <w:r w:rsidR="0047362C">
        <w:rPr>
          <w:rFonts w:ascii="Times New Roman" w:hAnsi="Times New Roman" w:cs="Times New Roman"/>
          <w:color w:val="000000" w:themeColor="text1"/>
          <w:sz w:val="24"/>
          <w:szCs w:val="24"/>
        </w:rPr>
        <w:t xml:space="preserve"> related to trust and healthy attachment, these synapses can be </w:t>
      </w:r>
      <w:r w:rsidR="0087129D">
        <w:rPr>
          <w:rFonts w:ascii="Times New Roman" w:hAnsi="Times New Roman" w:cs="Times New Roman"/>
          <w:color w:val="000000" w:themeColor="text1"/>
          <w:sz w:val="24"/>
          <w:szCs w:val="24"/>
        </w:rPr>
        <w:t xml:space="preserve">strengthened </w:t>
      </w:r>
      <w:r w:rsidR="00794BA1">
        <w:rPr>
          <w:rFonts w:ascii="Times New Roman" w:hAnsi="Times New Roman" w:cs="Times New Roman"/>
          <w:color w:val="000000" w:themeColor="text1"/>
          <w:sz w:val="24"/>
          <w:szCs w:val="24"/>
        </w:rPr>
        <w:t>if a person is placed in an environment that fosters healthy relationships and connections.</w:t>
      </w:r>
      <w:r w:rsidR="0087129D">
        <w:rPr>
          <w:rFonts w:ascii="Times New Roman" w:hAnsi="Times New Roman" w:cs="Times New Roman"/>
          <w:color w:val="000000" w:themeColor="text1"/>
          <w:sz w:val="24"/>
          <w:szCs w:val="24"/>
        </w:rPr>
        <w:t xml:space="preserve"> </w:t>
      </w:r>
      <w:r w:rsidR="00FC0DA0">
        <w:rPr>
          <w:rFonts w:ascii="Times New Roman" w:hAnsi="Times New Roman" w:cs="Times New Roman"/>
          <w:color w:val="000000" w:themeColor="text1"/>
          <w:sz w:val="24"/>
          <w:szCs w:val="24"/>
        </w:rPr>
        <w:t>When synapses are strengthened and used often, a person becomes more likely to use them</w:t>
      </w:r>
      <w:r w:rsidR="004D608B">
        <w:rPr>
          <w:rFonts w:ascii="Times New Roman" w:hAnsi="Times New Roman" w:cs="Times New Roman"/>
          <w:color w:val="000000" w:themeColor="text1"/>
          <w:sz w:val="24"/>
          <w:szCs w:val="24"/>
        </w:rPr>
        <w:t xml:space="preserve"> in the future</w:t>
      </w:r>
      <w:r w:rsidR="00FC0DA0">
        <w:rPr>
          <w:rFonts w:ascii="Times New Roman" w:hAnsi="Times New Roman" w:cs="Times New Roman"/>
          <w:color w:val="000000" w:themeColor="text1"/>
          <w:sz w:val="24"/>
          <w:szCs w:val="24"/>
        </w:rPr>
        <w:t>.</w:t>
      </w:r>
      <w:r w:rsidR="004D608B">
        <w:rPr>
          <w:rFonts w:ascii="Times New Roman" w:hAnsi="Times New Roman" w:cs="Times New Roman"/>
          <w:color w:val="000000" w:themeColor="text1"/>
          <w:sz w:val="24"/>
          <w:szCs w:val="24"/>
        </w:rPr>
        <w:t xml:space="preserve"> </w:t>
      </w:r>
      <w:r w:rsidR="0087129D">
        <w:rPr>
          <w:rFonts w:ascii="Times New Roman" w:hAnsi="Times New Roman" w:cs="Times New Roman"/>
          <w:color w:val="000000" w:themeColor="text1"/>
          <w:sz w:val="24"/>
          <w:szCs w:val="24"/>
        </w:rPr>
        <w:t xml:space="preserve">Neuroplasticity can be harnessed </w:t>
      </w:r>
      <w:r w:rsidR="000E3465">
        <w:rPr>
          <w:rFonts w:ascii="Times New Roman" w:hAnsi="Times New Roman" w:cs="Times New Roman"/>
          <w:color w:val="000000" w:themeColor="text1"/>
          <w:sz w:val="24"/>
          <w:szCs w:val="24"/>
        </w:rPr>
        <w:t xml:space="preserve">to build prosocial and empathetic tendencies </w:t>
      </w:r>
      <w:r w:rsidR="0087129D">
        <w:rPr>
          <w:rFonts w:ascii="Times New Roman" w:hAnsi="Times New Roman" w:cs="Times New Roman"/>
          <w:color w:val="000000" w:themeColor="text1"/>
          <w:sz w:val="24"/>
          <w:szCs w:val="24"/>
        </w:rPr>
        <w:t xml:space="preserve">by stimulating the use of helpful connections in the brain, like those related to </w:t>
      </w:r>
      <w:r w:rsidR="000F14E1">
        <w:rPr>
          <w:rFonts w:ascii="Times New Roman" w:hAnsi="Times New Roman" w:cs="Times New Roman"/>
          <w:color w:val="000000" w:themeColor="text1"/>
          <w:sz w:val="24"/>
          <w:szCs w:val="24"/>
        </w:rPr>
        <w:t>empathy and prosocial behavior in the limbic brain.</w:t>
      </w:r>
      <w:r w:rsidR="00FC0DA0" w:rsidRPr="00B11C75">
        <w:rPr>
          <w:rStyle w:val="FootnoteReference"/>
        </w:rPr>
        <w:footnoteReference w:id="44"/>
      </w:r>
      <w:r w:rsidR="000F14E1">
        <w:rPr>
          <w:rFonts w:ascii="Times New Roman" w:hAnsi="Times New Roman" w:cs="Times New Roman"/>
          <w:color w:val="000000" w:themeColor="text1"/>
          <w:sz w:val="24"/>
          <w:szCs w:val="24"/>
        </w:rPr>
        <w:t xml:space="preserve"> </w:t>
      </w:r>
    </w:p>
    <w:p w14:paraId="60E5789F" w14:textId="19D4A944" w:rsidR="007F5A70" w:rsidRDefault="007F5A70" w:rsidP="0065758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Cytogenesis occurs when new cells are generated in the brain. </w:t>
      </w:r>
      <w:r w:rsidR="00750099">
        <w:rPr>
          <w:rFonts w:ascii="Times New Roman" w:hAnsi="Times New Roman" w:cs="Times New Roman"/>
          <w:color w:val="000000" w:themeColor="text1"/>
          <w:sz w:val="24"/>
          <w:szCs w:val="24"/>
        </w:rPr>
        <w:t xml:space="preserve">These cells can </w:t>
      </w:r>
      <w:r w:rsidR="00DE3C12">
        <w:rPr>
          <w:rFonts w:ascii="Times New Roman" w:hAnsi="Times New Roman" w:cs="Times New Roman"/>
          <w:color w:val="000000" w:themeColor="text1"/>
          <w:sz w:val="24"/>
          <w:szCs w:val="24"/>
        </w:rPr>
        <w:t xml:space="preserve">increase the matter in regions of the brain that have to do with prosocial behavior, learning, impulse control, </w:t>
      </w:r>
      <w:r w:rsidR="00F133B2">
        <w:rPr>
          <w:rFonts w:ascii="Times New Roman" w:hAnsi="Times New Roman" w:cs="Times New Roman"/>
          <w:color w:val="000000" w:themeColor="text1"/>
          <w:sz w:val="24"/>
          <w:szCs w:val="24"/>
        </w:rPr>
        <w:t>empathy, and associative learning</w:t>
      </w:r>
      <w:r w:rsidR="00CF1880">
        <w:rPr>
          <w:rFonts w:ascii="Times New Roman" w:hAnsi="Times New Roman" w:cs="Times New Roman"/>
          <w:color w:val="000000" w:themeColor="text1"/>
          <w:sz w:val="24"/>
          <w:szCs w:val="24"/>
        </w:rPr>
        <w:t>, which should in turn contribute to an increase in the recruitment of those regions when responding to other people and the environmen</w:t>
      </w:r>
      <w:r w:rsidR="00D813A6">
        <w:rPr>
          <w:rFonts w:ascii="Times New Roman" w:hAnsi="Times New Roman" w:cs="Times New Roman"/>
          <w:color w:val="000000" w:themeColor="text1"/>
          <w:sz w:val="24"/>
          <w:szCs w:val="24"/>
        </w:rPr>
        <w:t xml:space="preserve">t. Importantly, the genesis of new cells in the brain is inhibited by stress hormones, called glucocorticoids. </w:t>
      </w:r>
      <w:r w:rsidR="008D35FC">
        <w:rPr>
          <w:rFonts w:ascii="Times New Roman" w:hAnsi="Times New Roman" w:cs="Times New Roman"/>
          <w:color w:val="000000" w:themeColor="text1"/>
          <w:sz w:val="24"/>
          <w:szCs w:val="24"/>
        </w:rPr>
        <w:t>Since incarceration is a remarkably stressful and traumatizing experience, it is likely that it actively represse</w:t>
      </w:r>
      <w:r w:rsidR="00993A20">
        <w:rPr>
          <w:rFonts w:ascii="Times New Roman" w:hAnsi="Times New Roman" w:cs="Times New Roman"/>
          <w:color w:val="000000" w:themeColor="text1"/>
          <w:sz w:val="24"/>
          <w:szCs w:val="24"/>
        </w:rPr>
        <w:t>s</w:t>
      </w:r>
      <w:r w:rsidR="008D35FC">
        <w:rPr>
          <w:rFonts w:ascii="Times New Roman" w:hAnsi="Times New Roman" w:cs="Times New Roman"/>
          <w:color w:val="000000" w:themeColor="text1"/>
          <w:sz w:val="24"/>
          <w:szCs w:val="24"/>
        </w:rPr>
        <w:t xml:space="preserve"> the ability of the brain to foster growth in regions that could build up empathetic concern and prosocial behavior.</w:t>
      </w:r>
      <w:r w:rsidR="00993A20" w:rsidRPr="00B11C75">
        <w:rPr>
          <w:rStyle w:val="FootnoteReference"/>
        </w:rPr>
        <w:footnoteReference w:id="45"/>
      </w:r>
      <w:r w:rsidR="008D35FC">
        <w:rPr>
          <w:rFonts w:ascii="Times New Roman" w:hAnsi="Times New Roman" w:cs="Times New Roman"/>
          <w:color w:val="000000" w:themeColor="text1"/>
          <w:sz w:val="24"/>
          <w:szCs w:val="24"/>
        </w:rPr>
        <w:t xml:space="preserve"> </w:t>
      </w:r>
      <w:r w:rsidR="00CF1880">
        <w:rPr>
          <w:rFonts w:ascii="Times New Roman" w:hAnsi="Times New Roman" w:cs="Times New Roman"/>
          <w:color w:val="000000" w:themeColor="text1"/>
          <w:sz w:val="24"/>
          <w:szCs w:val="24"/>
        </w:rPr>
        <w:t xml:space="preserve"> </w:t>
      </w:r>
    </w:p>
    <w:p w14:paraId="0E6E620F" w14:textId="3DE8A6E7" w:rsidR="00653A7F" w:rsidRDefault="00653A7F" w:rsidP="0065758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epigenetics </w:t>
      </w:r>
      <w:r w:rsidR="004F5871">
        <w:rPr>
          <w:rFonts w:ascii="Times New Roman" w:hAnsi="Times New Roman" w:cs="Times New Roman"/>
          <w:color w:val="000000" w:themeColor="text1"/>
          <w:sz w:val="24"/>
          <w:szCs w:val="24"/>
        </w:rPr>
        <w:t xml:space="preserve">explains how the environment and expression of the genetic code interact. While experience cannot change the structure of DNA itself, it can influence how the genetic code is read and expressed. </w:t>
      </w:r>
      <w:r w:rsidR="007808CF">
        <w:rPr>
          <w:rFonts w:ascii="Times New Roman" w:hAnsi="Times New Roman" w:cs="Times New Roman"/>
          <w:color w:val="000000" w:themeColor="text1"/>
          <w:sz w:val="24"/>
          <w:szCs w:val="24"/>
        </w:rPr>
        <w:t xml:space="preserve">Adaptations </w:t>
      </w:r>
      <w:r w:rsidR="003E4CDE">
        <w:rPr>
          <w:rFonts w:ascii="Times New Roman" w:hAnsi="Times New Roman" w:cs="Times New Roman"/>
          <w:color w:val="000000" w:themeColor="text1"/>
          <w:sz w:val="24"/>
          <w:szCs w:val="24"/>
        </w:rPr>
        <w:t>because of</w:t>
      </w:r>
      <w:r w:rsidR="007808CF">
        <w:rPr>
          <w:rFonts w:ascii="Times New Roman" w:hAnsi="Times New Roman" w:cs="Times New Roman"/>
          <w:color w:val="000000" w:themeColor="text1"/>
          <w:sz w:val="24"/>
          <w:szCs w:val="24"/>
        </w:rPr>
        <w:t xml:space="preserve"> epigenetic influence can be helpful</w:t>
      </w:r>
      <w:r w:rsidR="00112E00">
        <w:rPr>
          <w:rFonts w:ascii="Times New Roman" w:hAnsi="Times New Roman" w:cs="Times New Roman"/>
          <w:color w:val="000000" w:themeColor="text1"/>
          <w:sz w:val="24"/>
          <w:szCs w:val="24"/>
        </w:rPr>
        <w:t xml:space="preserve"> in some instances</w:t>
      </w:r>
      <w:r w:rsidR="003E4CDE">
        <w:rPr>
          <w:rFonts w:ascii="Times New Roman" w:hAnsi="Times New Roman" w:cs="Times New Roman"/>
          <w:color w:val="000000" w:themeColor="text1"/>
          <w:sz w:val="24"/>
          <w:szCs w:val="24"/>
        </w:rPr>
        <w:t>, but</w:t>
      </w:r>
      <w:r w:rsidR="00400F0A">
        <w:rPr>
          <w:rFonts w:ascii="Times New Roman" w:hAnsi="Times New Roman" w:cs="Times New Roman"/>
          <w:color w:val="000000" w:themeColor="text1"/>
          <w:sz w:val="24"/>
          <w:szCs w:val="24"/>
        </w:rPr>
        <w:t xml:space="preserve"> they can also confer long term risk. Internalized stress from traumatic experience is remembered in the </w:t>
      </w:r>
      <w:r w:rsidR="00315A65">
        <w:rPr>
          <w:rFonts w:ascii="Times New Roman" w:hAnsi="Times New Roman" w:cs="Times New Roman"/>
          <w:color w:val="000000" w:themeColor="text1"/>
          <w:sz w:val="24"/>
          <w:szCs w:val="24"/>
        </w:rPr>
        <w:t>body and</w:t>
      </w:r>
      <w:r w:rsidR="00CA4063">
        <w:rPr>
          <w:rFonts w:ascii="Times New Roman" w:hAnsi="Times New Roman" w:cs="Times New Roman"/>
          <w:color w:val="000000" w:themeColor="text1"/>
          <w:sz w:val="24"/>
          <w:szCs w:val="24"/>
        </w:rPr>
        <w:t xml:space="preserve"> can play a role in the development of psychiatric issues</w:t>
      </w:r>
      <w:r w:rsidR="00BD2C5E">
        <w:rPr>
          <w:rFonts w:ascii="Times New Roman" w:hAnsi="Times New Roman" w:cs="Times New Roman"/>
          <w:color w:val="000000" w:themeColor="text1"/>
          <w:sz w:val="24"/>
          <w:szCs w:val="24"/>
        </w:rPr>
        <w:t xml:space="preserve"> via epigenetic mechanisms</w:t>
      </w:r>
      <w:r w:rsidR="00CA4063">
        <w:rPr>
          <w:rFonts w:ascii="Times New Roman" w:hAnsi="Times New Roman" w:cs="Times New Roman"/>
          <w:color w:val="000000" w:themeColor="text1"/>
          <w:sz w:val="24"/>
          <w:szCs w:val="24"/>
        </w:rPr>
        <w:t>.</w:t>
      </w:r>
      <w:r w:rsidR="00CA4063" w:rsidRPr="00B11C75">
        <w:rPr>
          <w:rStyle w:val="FootnoteReference"/>
        </w:rPr>
        <w:footnoteReference w:id="46"/>
      </w:r>
      <w:r w:rsidR="00315A65">
        <w:rPr>
          <w:rFonts w:ascii="Times New Roman" w:hAnsi="Times New Roman" w:cs="Times New Roman"/>
          <w:color w:val="000000" w:themeColor="text1"/>
          <w:sz w:val="24"/>
          <w:szCs w:val="24"/>
        </w:rPr>
        <w:t xml:space="preserve"> </w:t>
      </w:r>
    </w:p>
    <w:p w14:paraId="553836B4" w14:textId="5A42F85C" w:rsidR="002A2219" w:rsidRPr="00B15672" w:rsidRDefault="00DB5832" w:rsidP="00B1567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quite literally no neurobiological evidence to suggest that incarceration should</w:t>
      </w:r>
      <w:r w:rsidR="005108B6">
        <w:rPr>
          <w:rFonts w:ascii="Times New Roman" w:hAnsi="Times New Roman" w:cs="Times New Roman"/>
          <w:color w:val="000000" w:themeColor="text1"/>
          <w:sz w:val="24"/>
          <w:szCs w:val="24"/>
        </w:rPr>
        <w:t xml:space="preserve"> teach prosocial behavior and empathetic concern to incarcerated people. If what we want is a reduction in crime, we must address the root causes </w:t>
      </w:r>
      <w:r w:rsidR="00B15672">
        <w:rPr>
          <w:rFonts w:ascii="Times New Roman" w:hAnsi="Times New Roman" w:cs="Times New Roman"/>
          <w:color w:val="000000" w:themeColor="text1"/>
          <w:sz w:val="24"/>
          <w:szCs w:val="24"/>
        </w:rPr>
        <w:t>of it rather than continuing to punish.</w:t>
      </w:r>
      <w:r>
        <w:rPr>
          <w:rFonts w:ascii="Times New Roman" w:hAnsi="Times New Roman" w:cs="Times New Roman"/>
          <w:color w:val="000000" w:themeColor="text1"/>
          <w:sz w:val="24"/>
          <w:szCs w:val="24"/>
        </w:rPr>
        <w:t xml:space="preserve"> </w:t>
      </w:r>
      <w:r w:rsidR="007605B1">
        <w:rPr>
          <w:rFonts w:ascii="Times New Roman" w:hAnsi="Times New Roman" w:cs="Times New Roman"/>
          <w:color w:val="000000" w:themeColor="text1"/>
          <w:sz w:val="24"/>
          <w:szCs w:val="24"/>
        </w:rPr>
        <w:t xml:space="preserve">In this section, I have explored </w:t>
      </w:r>
      <w:r w:rsidR="00DC0C64">
        <w:rPr>
          <w:rFonts w:ascii="Times New Roman" w:hAnsi="Times New Roman" w:cs="Times New Roman"/>
          <w:color w:val="000000" w:themeColor="text1"/>
          <w:sz w:val="24"/>
          <w:szCs w:val="24"/>
        </w:rPr>
        <w:t xml:space="preserve">the normative development of the human brain and </w:t>
      </w:r>
      <w:r w:rsidR="004E6407">
        <w:rPr>
          <w:rFonts w:ascii="Times New Roman" w:hAnsi="Times New Roman" w:cs="Times New Roman"/>
          <w:color w:val="000000" w:themeColor="text1"/>
          <w:sz w:val="24"/>
          <w:szCs w:val="24"/>
        </w:rPr>
        <w:t xml:space="preserve">what Neuroscience and Psychology tell us about childhood trauma as a root cause of violent crime. </w:t>
      </w:r>
      <w:r w:rsidR="00DC0C64">
        <w:rPr>
          <w:rFonts w:ascii="Times New Roman" w:hAnsi="Times New Roman" w:cs="Times New Roman"/>
          <w:color w:val="000000" w:themeColor="text1"/>
          <w:sz w:val="24"/>
          <w:szCs w:val="24"/>
        </w:rPr>
        <w:t xml:space="preserve">I have shown that prisons cannot solve this issue because they further traumatize incarcerated people. But we have not yet seen how </w:t>
      </w:r>
      <w:r w:rsidR="00643B67">
        <w:rPr>
          <w:rFonts w:ascii="Times New Roman" w:hAnsi="Times New Roman" w:cs="Times New Roman"/>
          <w:color w:val="000000" w:themeColor="text1"/>
          <w:sz w:val="24"/>
          <w:szCs w:val="24"/>
        </w:rPr>
        <w:t xml:space="preserve">other paradigms of justice might address trauma as a root cause of crime while teaching prosociality and empathetic concern, </w:t>
      </w:r>
      <w:r w:rsidR="00214118">
        <w:rPr>
          <w:rFonts w:ascii="Times New Roman" w:hAnsi="Times New Roman" w:cs="Times New Roman"/>
          <w:color w:val="000000" w:themeColor="text1"/>
          <w:sz w:val="24"/>
          <w:szCs w:val="24"/>
        </w:rPr>
        <w:t xml:space="preserve">achieving justice for victims, and </w:t>
      </w:r>
      <w:r w:rsidR="00214118">
        <w:rPr>
          <w:rFonts w:ascii="Times New Roman" w:hAnsi="Times New Roman" w:cs="Times New Roman"/>
          <w:color w:val="000000" w:themeColor="text1"/>
          <w:sz w:val="24"/>
          <w:szCs w:val="24"/>
        </w:rPr>
        <w:lastRenderedPageBreak/>
        <w:t xml:space="preserve">reintegrating those who have committed crimes into communities. In the following section, I will </w:t>
      </w:r>
      <w:r w:rsidR="008E7C2F">
        <w:rPr>
          <w:rFonts w:ascii="Times New Roman" w:hAnsi="Times New Roman" w:cs="Times New Roman"/>
          <w:color w:val="000000" w:themeColor="text1"/>
          <w:sz w:val="24"/>
          <w:szCs w:val="24"/>
        </w:rPr>
        <w:t>explore restorative justice principles through the lens of species expectant experiences</w:t>
      </w:r>
      <w:r w:rsidR="006E4015">
        <w:rPr>
          <w:rFonts w:ascii="Times New Roman" w:hAnsi="Times New Roman" w:cs="Times New Roman"/>
          <w:color w:val="000000" w:themeColor="text1"/>
          <w:sz w:val="24"/>
          <w:szCs w:val="24"/>
        </w:rPr>
        <w:t>, prosocial learning, and trauma healing</w:t>
      </w:r>
      <w:r w:rsidR="009E154A">
        <w:rPr>
          <w:rFonts w:ascii="Times New Roman" w:hAnsi="Times New Roman" w:cs="Times New Roman"/>
          <w:color w:val="000000" w:themeColor="text1"/>
          <w:sz w:val="24"/>
          <w:szCs w:val="24"/>
        </w:rPr>
        <w:t xml:space="preserve"> to show why Neuroscience and Psychology suggest that restorative justice is a reasonable alternative to incarceration. </w:t>
      </w:r>
    </w:p>
    <w:p w14:paraId="18D0A8B7" w14:textId="77777777" w:rsidR="002A2219" w:rsidRDefault="002A2219" w:rsidP="00015603">
      <w:pPr>
        <w:spacing w:line="240" w:lineRule="auto"/>
        <w:textAlignment w:val="baseline"/>
        <w:rPr>
          <w:rFonts w:ascii="Times New Roman" w:hAnsi="Times New Roman" w:cs="Times New Roman"/>
          <w:b/>
          <w:bCs/>
          <w:color w:val="000000" w:themeColor="text1"/>
          <w:sz w:val="24"/>
          <w:szCs w:val="24"/>
        </w:rPr>
      </w:pPr>
    </w:p>
    <w:p w14:paraId="755201DC" w14:textId="4318B924" w:rsidR="00015603" w:rsidRDefault="001D63E3" w:rsidP="00015603">
      <w:pPr>
        <w:spacing w:line="240" w:lineRule="auto"/>
        <w:textAlignment w:val="baseline"/>
        <w:rPr>
          <w:rFonts w:ascii="Times New Roman" w:eastAsia="Times New Roman" w:hAnsi="Times New Roman" w:cs="Times New Roman"/>
          <w:b/>
          <w:bCs/>
          <w:color w:val="000000"/>
          <w:sz w:val="24"/>
          <w:szCs w:val="24"/>
          <w:lang w:val="en-US"/>
        </w:rPr>
      </w:pPr>
      <w:proofErr w:type="spellStart"/>
      <w:r w:rsidRPr="00015603">
        <w:rPr>
          <w:rFonts w:ascii="Times New Roman" w:hAnsi="Times New Roman" w:cs="Times New Roman"/>
          <w:b/>
          <w:bCs/>
          <w:color w:val="000000" w:themeColor="text1"/>
          <w:sz w:val="24"/>
          <w:szCs w:val="24"/>
        </w:rPr>
        <w:t>T</w:t>
      </w:r>
      <w:r w:rsidRPr="00015603">
        <w:rPr>
          <w:rFonts w:ascii="Times New Roman" w:eastAsia="Times New Roman" w:hAnsi="Times New Roman" w:cs="Times New Roman"/>
          <w:b/>
          <w:bCs/>
          <w:color w:val="000000"/>
          <w:sz w:val="24"/>
          <w:szCs w:val="24"/>
          <w:lang w:val="en-US"/>
        </w:rPr>
        <w:t>he</w:t>
      </w:r>
      <w:proofErr w:type="spellEnd"/>
      <w:r w:rsidR="00015603" w:rsidRPr="00015603">
        <w:rPr>
          <w:rFonts w:ascii="Times New Roman" w:eastAsia="Times New Roman" w:hAnsi="Times New Roman" w:cs="Times New Roman"/>
          <w:b/>
          <w:bCs/>
          <w:color w:val="000000"/>
          <w:sz w:val="24"/>
          <w:szCs w:val="24"/>
          <w:lang w:val="en-US"/>
        </w:rPr>
        <w:t xml:space="preserve"> Neuroscience of Redemption </w:t>
      </w:r>
    </w:p>
    <w:p w14:paraId="1E02266C" w14:textId="1F0873E0" w:rsidR="00D42C35" w:rsidRPr="00015603" w:rsidRDefault="00D42C35" w:rsidP="00015603">
      <w:pPr>
        <w:spacing w:line="240" w:lineRule="auto"/>
        <w:textAlignment w:val="baseline"/>
        <w:rPr>
          <w:rFonts w:ascii="Times New Roman" w:eastAsia="Times New Roman" w:hAnsi="Times New Roman" w:cs="Times New Roman"/>
          <w:b/>
          <w:bCs/>
          <w:color w:val="000000"/>
          <w:sz w:val="24"/>
          <w:szCs w:val="24"/>
          <w:lang w:val="en-US"/>
        </w:rPr>
      </w:pPr>
    </w:p>
    <w:p w14:paraId="0E1C801F" w14:textId="7BC0D6C1" w:rsidR="009E154A" w:rsidRDefault="00161411" w:rsidP="009E15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161411">
        <w:rPr>
          <w:rFonts w:ascii="Times New Roman" w:hAnsi="Times New Roman" w:cs="Times New Roman"/>
          <w:color w:val="000000" w:themeColor="text1"/>
          <w:sz w:val="24"/>
          <w:szCs w:val="24"/>
        </w:rPr>
        <w:t>I will give you a new heart, and a new spirit I will put within you. I will remove the heart of stone from your flesh and give you a heart of flesh</w:t>
      </w:r>
      <w:r>
        <w:rPr>
          <w:rFonts w:ascii="Times New Roman" w:hAnsi="Times New Roman" w:cs="Times New Roman"/>
          <w:color w:val="000000" w:themeColor="text1"/>
          <w:sz w:val="24"/>
          <w:szCs w:val="24"/>
        </w:rPr>
        <w:t>.” – Ezekiel 36:26</w:t>
      </w:r>
    </w:p>
    <w:p w14:paraId="33582E9A" w14:textId="59008C41" w:rsidR="000C4C3A" w:rsidRDefault="000C4C3A" w:rsidP="009E154A">
      <w:pPr>
        <w:rPr>
          <w:rFonts w:ascii="Times New Roman" w:hAnsi="Times New Roman" w:cs="Times New Roman"/>
          <w:color w:val="000000" w:themeColor="text1"/>
          <w:sz w:val="24"/>
          <w:szCs w:val="24"/>
        </w:rPr>
      </w:pPr>
    </w:p>
    <w:p w14:paraId="0511904E" w14:textId="3AA0C146" w:rsidR="000C4C3A" w:rsidRDefault="00F101A3" w:rsidP="005417E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 foundational belief in Christianity</w:t>
      </w:r>
      <w:r w:rsidR="004E097D">
        <w:rPr>
          <w:rFonts w:ascii="Times New Roman" w:hAnsi="Times New Roman" w:cs="Times New Roman"/>
          <w:color w:val="000000" w:themeColor="text1"/>
          <w:sz w:val="24"/>
          <w:szCs w:val="24"/>
        </w:rPr>
        <w:t xml:space="preserve"> and Catholic Social Tradition </w:t>
      </w:r>
      <w:r w:rsidR="00F006F9">
        <w:rPr>
          <w:rFonts w:ascii="Times New Roman" w:hAnsi="Times New Roman" w:cs="Times New Roman"/>
          <w:color w:val="000000" w:themeColor="text1"/>
          <w:sz w:val="24"/>
          <w:szCs w:val="24"/>
        </w:rPr>
        <w:t>is that transformation</w:t>
      </w:r>
      <w:r w:rsidR="004E097D">
        <w:rPr>
          <w:rFonts w:ascii="Times New Roman" w:hAnsi="Times New Roman" w:cs="Times New Roman"/>
          <w:color w:val="000000" w:themeColor="text1"/>
          <w:sz w:val="24"/>
          <w:szCs w:val="24"/>
        </w:rPr>
        <w:t>, forgiveness,</w:t>
      </w:r>
      <w:r w:rsidR="00F006F9">
        <w:rPr>
          <w:rFonts w:ascii="Times New Roman" w:hAnsi="Times New Roman" w:cs="Times New Roman"/>
          <w:color w:val="000000" w:themeColor="text1"/>
          <w:sz w:val="24"/>
          <w:szCs w:val="24"/>
        </w:rPr>
        <w:t xml:space="preserve"> </w:t>
      </w:r>
      <w:r w:rsidR="002A2219">
        <w:rPr>
          <w:rFonts w:ascii="Times New Roman" w:hAnsi="Times New Roman" w:cs="Times New Roman"/>
          <w:color w:val="000000" w:themeColor="text1"/>
          <w:sz w:val="24"/>
          <w:szCs w:val="24"/>
        </w:rPr>
        <w:t xml:space="preserve">reconciliation, </w:t>
      </w:r>
      <w:r w:rsidR="00F006F9">
        <w:rPr>
          <w:rFonts w:ascii="Times New Roman" w:hAnsi="Times New Roman" w:cs="Times New Roman"/>
          <w:color w:val="000000" w:themeColor="text1"/>
          <w:sz w:val="24"/>
          <w:szCs w:val="24"/>
        </w:rPr>
        <w:t>and redemption are possible</w:t>
      </w:r>
      <w:r w:rsidR="00E84059">
        <w:rPr>
          <w:rFonts w:ascii="Times New Roman" w:hAnsi="Times New Roman" w:cs="Times New Roman"/>
          <w:color w:val="000000" w:themeColor="text1"/>
          <w:sz w:val="24"/>
          <w:szCs w:val="24"/>
        </w:rPr>
        <w:t xml:space="preserve"> for all people</w:t>
      </w:r>
      <w:r w:rsidR="00A7770E">
        <w:rPr>
          <w:rFonts w:ascii="Times New Roman" w:hAnsi="Times New Roman" w:cs="Times New Roman"/>
          <w:color w:val="000000" w:themeColor="text1"/>
          <w:sz w:val="24"/>
          <w:szCs w:val="24"/>
        </w:rPr>
        <w:t>; nothing a person can do can take away the possibility of reconciliation.</w:t>
      </w:r>
      <w:r w:rsidR="002A2219">
        <w:rPr>
          <w:rFonts w:ascii="Times New Roman" w:hAnsi="Times New Roman" w:cs="Times New Roman"/>
          <w:color w:val="000000" w:themeColor="text1"/>
          <w:sz w:val="24"/>
          <w:szCs w:val="24"/>
        </w:rPr>
        <w:t xml:space="preserve"> Again, the brain reiterates this truth</w:t>
      </w:r>
      <w:r w:rsidR="007D711C">
        <w:rPr>
          <w:rFonts w:ascii="Times New Roman" w:hAnsi="Times New Roman" w:cs="Times New Roman"/>
          <w:color w:val="000000" w:themeColor="text1"/>
          <w:sz w:val="24"/>
          <w:szCs w:val="24"/>
        </w:rPr>
        <w:t xml:space="preserve"> in its ability to grow and change throughout the whole lifespan</w:t>
      </w:r>
      <w:r w:rsidR="002A2219">
        <w:rPr>
          <w:rFonts w:ascii="Times New Roman" w:hAnsi="Times New Roman" w:cs="Times New Roman"/>
          <w:color w:val="000000" w:themeColor="text1"/>
          <w:sz w:val="24"/>
          <w:szCs w:val="24"/>
        </w:rPr>
        <w:t xml:space="preserve">. </w:t>
      </w:r>
      <w:r w:rsidR="003F2176">
        <w:rPr>
          <w:rFonts w:ascii="Times New Roman" w:hAnsi="Times New Roman" w:cs="Times New Roman"/>
          <w:color w:val="000000" w:themeColor="text1"/>
          <w:sz w:val="24"/>
          <w:szCs w:val="24"/>
        </w:rPr>
        <w:t xml:space="preserve">Yet I have shown that the paradigm of retributive, carceral justice rarely provides adequate resources for </w:t>
      </w:r>
      <w:r w:rsidR="002F2A8D">
        <w:rPr>
          <w:rFonts w:ascii="Times New Roman" w:hAnsi="Times New Roman" w:cs="Times New Roman"/>
          <w:color w:val="000000" w:themeColor="text1"/>
          <w:sz w:val="24"/>
          <w:szCs w:val="24"/>
        </w:rPr>
        <w:t xml:space="preserve">transformation, forgiveness, reconciliation, and redemption to occur. Restorative justice offers a new set of principles </w:t>
      </w:r>
      <w:r w:rsidR="006A6803">
        <w:rPr>
          <w:rFonts w:ascii="Times New Roman" w:hAnsi="Times New Roman" w:cs="Times New Roman"/>
          <w:color w:val="000000" w:themeColor="text1"/>
          <w:sz w:val="24"/>
          <w:szCs w:val="24"/>
        </w:rPr>
        <w:t>that allow for justice to be realized</w:t>
      </w:r>
      <w:r w:rsidR="00104F65">
        <w:rPr>
          <w:rFonts w:ascii="Times New Roman" w:hAnsi="Times New Roman" w:cs="Times New Roman"/>
          <w:color w:val="000000" w:themeColor="text1"/>
          <w:sz w:val="24"/>
          <w:szCs w:val="24"/>
        </w:rPr>
        <w:t xml:space="preserve"> while meeting the species-expectant experience of supportive community</w:t>
      </w:r>
      <w:r w:rsidR="007B0524">
        <w:rPr>
          <w:rFonts w:ascii="Times New Roman" w:hAnsi="Times New Roman" w:cs="Times New Roman"/>
          <w:color w:val="000000" w:themeColor="text1"/>
          <w:sz w:val="24"/>
          <w:szCs w:val="24"/>
        </w:rPr>
        <w:t xml:space="preserve"> </w:t>
      </w:r>
      <w:r w:rsidR="0079038D">
        <w:rPr>
          <w:rFonts w:ascii="Times New Roman" w:hAnsi="Times New Roman" w:cs="Times New Roman"/>
          <w:color w:val="000000" w:themeColor="text1"/>
          <w:sz w:val="24"/>
          <w:szCs w:val="24"/>
        </w:rPr>
        <w:t xml:space="preserve">and respecting the human dignity of all involved in the justice process. </w:t>
      </w:r>
    </w:p>
    <w:p w14:paraId="3CDB548A" w14:textId="49A4AF31" w:rsidR="0079038D" w:rsidRDefault="0079038D" w:rsidP="005417E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Restorative justice</w:t>
      </w:r>
      <w:r w:rsidR="00E8701E">
        <w:rPr>
          <w:rFonts w:ascii="Times New Roman" w:hAnsi="Times New Roman" w:cs="Times New Roman"/>
          <w:color w:val="000000" w:themeColor="text1"/>
          <w:sz w:val="24"/>
          <w:szCs w:val="24"/>
        </w:rPr>
        <w:t xml:space="preserve"> is </w:t>
      </w:r>
      <w:r w:rsidR="00145B8B">
        <w:rPr>
          <w:rFonts w:ascii="Times New Roman" w:hAnsi="Times New Roman" w:cs="Times New Roman"/>
          <w:color w:val="000000" w:themeColor="text1"/>
          <w:sz w:val="24"/>
          <w:szCs w:val="24"/>
        </w:rPr>
        <w:t xml:space="preserve">not primarily concerned with forgiveness or reconciliation, </w:t>
      </w:r>
      <w:r w:rsidR="00391B90">
        <w:rPr>
          <w:rFonts w:ascii="Times New Roman" w:hAnsi="Times New Roman" w:cs="Times New Roman"/>
          <w:color w:val="000000" w:themeColor="text1"/>
          <w:sz w:val="24"/>
          <w:szCs w:val="24"/>
        </w:rPr>
        <w:t xml:space="preserve">but it does provide an environment in which those may occur. It is not a unilateral process, </w:t>
      </w:r>
      <w:r w:rsidR="006F28E0">
        <w:rPr>
          <w:rFonts w:ascii="Times New Roman" w:hAnsi="Times New Roman" w:cs="Times New Roman"/>
          <w:color w:val="000000" w:themeColor="text1"/>
          <w:sz w:val="24"/>
          <w:szCs w:val="24"/>
        </w:rPr>
        <w:t>and there is no one way to do restorative justice.</w:t>
      </w:r>
      <w:r w:rsidR="00A71A1D">
        <w:rPr>
          <w:rFonts w:ascii="Times New Roman" w:hAnsi="Times New Roman" w:cs="Times New Roman"/>
          <w:color w:val="000000" w:themeColor="text1"/>
          <w:sz w:val="24"/>
          <w:szCs w:val="24"/>
        </w:rPr>
        <w:t xml:space="preserve"> Rather, restorative justice follows a common set of beliefs and principles that </w:t>
      </w:r>
      <w:r w:rsidR="008966F2">
        <w:rPr>
          <w:rFonts w:ascii="Times New Roman" w:hAnsi="Times New Roman" w:cs="Times New Roman"/>
          <w:color w:val="000000" w:themeColor="text1"/>
          <w:sz w:val="24"/>
          <w:szCs w:val="24"/>
        </w:rPr>
        <w:t>can be applied to different types of interpersonal and societal conflict</w:t>
      </w:r>
      <w:r w:rsidR="0071456E">
        <w:rPr>
          <w:rFonts w:ascii="Times New Roman" w:hAnsi="Times New Roman" w:cs="Times New Roman"/>
          <w:color w:val="000000" w:themeColor="text1"/>
          <w:sz w:val="24"/>
          <w:szCs w:val="24"/>
        </w:rPr>
        <w:t xml:space="preserve"> in order to find a just way forward.</w:t>
      </w:r>
      <w:r w:rsidR="006F28E0">
        <w:rPr>
          <w:rFonts w:ascii="Times New Roman" w:hAnsi="Times New Roman" w:cs="Times New Roman"/>
          <w:color w:val="000000" w:themeColor="text1"/>
          <w:sz w:val="24"/>
          <w:szCs w:val="24"/>
        </w:rPr>
        <w:t xml:space="preserve"> And though it has become more </w:t>
      </w:r>
      <w:r w:rsidR="00C857B1">
        <w:rPr>
          <w:rFonts w:ascii="Times New Roman" w:hAnsi="Times New Roman" w:cs="Times New Roman"/>
          <w:color w:val="000000" w:themeColor="text1"/>
          <w:sz w:val="24"/>
          <w:szCs w:val="24"/>
        </w:rPr>
        <w:t xml:space="preserve">popular in North America since the 1970’s, </w:t>
      </w:r>
      <w:r w:rsidR="0071456E">
        <w:rPr>
          <w:rFonts w:ascii="Times New Roman" w:hAnsi="Times New Roman" w:cs="Times New Roman"/>
          <w:color w:val="000000" w:themeColor="text1"/>
          <w:sz w:val="24"/>
          <w:szCs w:val="24"/>
        </w:rPr>
        <w:t>restorative justice</w:t>
      </w:r>
      <w:r w:rsidR="00C857B1">
        <w:rPr>
          <w:rFonts w:ascii="Times New Roman" w:hAnsi="Times New Roman" w:cs="Times New Roman"/>
          <w:color w:val="000000" w:themeColor="text1"/>
          <w:sz w:val="24"/>
          <w:szCs w:val="24"/>
        </w:rPr>
        <w:t xml:space="preserve"> is not new. Restorative practices have been integral in many non-Western societies, but Native and Indigenous cultures in North America and New Zealand</w:t>
      </w:r>
      <w:r w:rsidR="00C67620">
        <w:rPr>
          <w:rFonts w:ascii="Times New Roman" w:hAnsi="Times New Roman" w:cs="Times New Roman"/>
          <w:color w:val="000000" w:themeColor="text1"/>
          <w:sz w:val="24"/>
          <w:szCs w:val="24"/>
        </w:rPr>
        <w:t xml:space="preserve"> have </w:t>
      </w:r>
      <w:r w:rsidR="00C67620">
        <w:rPr>
          <w:rFonts w:ascii="Times New Roman" w:hAnsi="Times New Roman" w:cs="Times New Roman"/>
          <w:color w:val="000000" w:themeColor="text1"/>
          <w:sz w:val="24"/>
          <w:szCs w:val="24"/>
        </w:rPr>
        <w:lastRenderedPageBreak/>
        <w:t>been particularly influential in retaining restorative practic</w:t>
      </w:r>
      <w:r w:rsidR="00C53BB7">
        <w:rPr>
          <w:rFonts w:ascii="Times New Roman" w:hAnsi="Times New Roman" w:cs="Times New Roman"/>
          <w:color w:val="000000" w:themeColor="text1"/>
          <w:sz w:val="24"/>
          <w:szCs w:val="24"/>
        </w:rPr>
        <w:t>es and influencing restorative paradigms in the Western world</w:t>
      </w:r>
      <w:r w:rsidR="00C857B1">
        <w:rPr>
          <w:rFonts w:ascii="Times New Roman" w:hAnsi="Times New Roman" w:cs="Times New Roman"/>
          <w:color w:val="000000" w:themeColor="text1"/>
          <w:sz w:val="24"/>
          <w:szCs w:val="24"/>
        </w:rPr>
        <w:t>.</w:t>
      </w:r>
      <w:r w:rsidR="00D83863" w:rsidRPr="00B11C75">
        <w:rPr>
          <w:rStyle w:val="FootnoteReference"/>
        </w:rPr>
        <w:footnoteReference w:id="47"/>
      </w:r>
    </w:p>
    <w:p w14:paraId="71E13BB5" w14:textId="2A933E2B" w:rsidR="00077F54" w:rsidRDefault="00FD07D3" w:rsidP="005417E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22DE9">
        <w:rPr>
          <w:rFonts w:ascii="Times New Roman" w:hAnsi="Times New Roman" w:cs="Times New Roman"/>
          <w:color w:val="000000" w:themeColor="text1"/>
          <w:sz w:val="24"/>
          <w:szCs w:val="24"/>
        </w:rPr>
        <w:t xml:space="preserve">The foundational </w:t>
      </w:r>
      <w:r w:rsidR="005C16AE">
        <w:rPr>
          <w:rFonts w:ascii="Times New Roman" w:hAnsi="Times New Roman" w:cs="Times New Roman"/>
          <w:color w:val="000000" w:themeColor="text1"/>
          <w:sz w:val="24"/>
          <w:szCs w:val="24"/>
        </w:rPr>
        <w:t>values</w:t>
      </w:r>
      <w:r w:rsidR="00F22DE9">
        <w:rPr>
          <w:rFonts w:ascii="Times New Roman" w:hAnsi="Times New Roman" w:cs="Times New Roman"/>
          <w:color w:val="000000" w:themeColor="text1"/>
          <w:sz w:val="24"/>
          <w:szCs w:val="24"/>
        </w:rPr>
        <w:t xml:space="preserve"> of restorative justice are </w:t>
      </w:r>
      <w:r w:rsidR="00891DF4">
        <w:rPr>
          <w:rFonts w:ascii="Times New Roman" w:hAnsi="Times New Roman" w:cs="Times New Roman"/>
          <w:color w:val="000000" w:themeColor="text1"/>
          <w:sz w:val="24"/>
          <w:szCs w:val="24"/>
        </w:rPr>
        <w:t xml:space="preserve">respect, responsibility, and relationship. </w:t>
      </w:r>
      <w:r w:rsidR="005C16AE">
        <w:rPr>
          <w:rFonts w:ascii="Times New Roman" w:hAnsi="Times New Roman" w:cs="Times New Roman"/>
          <w:color w:val="000000" w:themeColor="text1"/>
          <w:sz w:val="24"/>
          <w:szCs w:val="24"/>
        </w:rPr>
        <w:t>The principles that underlie restorative justice practice are that</w:t>
      </w:r>
      <w:r w:rsidR="0096715D">
        <w:rPr>
          <w:rFonts w:ascii="Times New Roman" w:hAnsi="Times New Roman" w:cs="Times New Roman"/>
          <w:color w:val="000000" w:themeColor="text1"/>
          <w:sz w:val="24"/>
          <w:szCs w:val="24"/>
        </w:rPr>
        <w:t xml:space="preserve"> “a just response to wrongdoing repairs the harm caused by, or revealed by, the wrongdoing (restoration), encourages appropriate responsibility for addressing needs and repairing the harm (accountability), </w:t>
      </w:r>
      <w:r w:rsidR="00FB4D93">
        <w:rPr>
          <w:rFonts w:ascii="Times New Roman" w:hAnsi="Times New Roman" w:cs="Times New Roman"/>
          <w:color w:val="000000" w:themeColor="text1"/>
          <w:sz w:val="24"/>
          <w:szCs w:val="24"/>
        </w:rPr>
        <w:t>and involves those impacted, including the community, in the resolution (engagement).”</w:t>
      </w:r>
      <w:r w:rsidR="00FB4D93" w:rsidRPr="00B11C75">
        <w:rPr>
          <w:rStyle w:val="FootnoteReference"/>
        </w:rPr>
        <w:footnoteReference w:id="48"/>
      </w:r>
      <w:r w:rsidR="00E80CB0">
        <w:rPr>
          <w:rFonts w:ascii="Times New Roman" w:hAnsi="Times New Roman" w:cs="Times New Roman"/>
          <w:color w:val="000000" w:themeColor="text1"/>
          <w:sz w:val="24"/>
          <w:szCs w:val="24"/>
        </w:rPr>
        <w:t xml:space="preserve"> </w:t>
      </w:r>
      <w:r w:rsidR="00403565">
        <w:rPr>
          <w:rFonts w:ascii="Times New Roman" w:hAnsi="Times New Roman" w:cs="Times New Roman"/>
          <w:color w:val="000000" w:themeColor="text1"/>
          <w:sz w:val="24"/>
          <w:szCs w:val="24"/>
        </w:rPr>
        <w:t xml:space="preserve">This paradigm of justice is in line with themes of Catholic Social Tradition as explored earlier in this paper; restorative justice </w:t>
      </w:r>
      <w:r w:rsidR="00E777EC">
        <w:rPr>
          <w:rFonts w:ascii="Times New Roman" w:hAnsi="Times New Roman" w:cs="Times New Roman"/>
          <w:color w:val="000000" w:themeColor="text1"/>
          <w:sz w:val="24"/>
          <w:szCs w:val="24"/>
        </w:rPr>
        <w:t xml:space="preserve">is a paradigm of justice that understands justice alongside mercy. It does not aim to punish, but to restore, and to create space for transformation. </w:t>
      </w:r>
      <w:r w:rsidR="00E80CB0">
        <w:rPr>
          <w:rFonts w:ascii="Times New Roman" w:hAnsi="Times New Roman" w:cs="Times New Roman"/>
          <w:color w:val="000000" w:themeColor="text1"/>
          <w:sz w:val="24"/>
          <w:szCs w:val="24"/>
        </w:rPr>
        <w:t xml:space="preserve">Restorative justice might be enacted </w:t>
      </w:r>
      <w:r w:rsidR="00AC4B6F">
        <w:rPr>
          <w:rFonts w:ascii="Times New Roman" w:hAnsi="Times New Roman" w:cs="Times New Roman"/>
          <w:color w:val="000000" w:themeColor="text1"/>
          <w:sz w:val="24"/>
          <w:szCs w:val="24"/>
        </w:rPr>
        <w:t>using</w:t>
      </w:r>
      <w:r w:rsidR="00E80CB0">
        <w:rPr>
          <w:rFonts w:ascii="Times New Roman" w:hAnsi="Times New Roman" w:cs="Times New Roman"/>
          <w:color w:val="000000" w:themeColor="text1"/>
          <w:sz w:val="24"/>
          <w:szCs w:val="24"/>
        </w:rPr>
        <w:t xml:space="preserve"> circle processes, victim-offender mediation, </w:t>
      </w:r>
      <w:r w:rsidR="005A03BA">
        <w:rPr>
          <w:rFonts w:ascii="Times New Roman" w:hAnsi="Times New Roman" w:cs="Times New Roman"/>
          <w:color w:val="000000" w:themeColor="text1"/>
          <w:sz w:val="24"/>
          <w:szCs w:val="24"/>
        </w:rPr>
        <w:t xml:space="preserve">community meetings, mental health services, </w:t>
      </w:r>
      <w:r w:rsidR="00D50A48">
        <w:rPr>
          <w:rFonts w:ascii="Times New Roman" w:hAnsi="Times New Roman" w:cs="Times New Roman"/>
          <w:color w:val="000000" w:themeColor="text1"/>
          <w:sz w:val="24"/>
          <w:szCs w:val="24"/>
        </w:rPr>
        <w:t xml:space="preserve">family conferences, </w:t>
      </w:r>
      <w:r w:rsidR="005A03BA">
        <w:rPr>
          <w:rFonts w:ascii="Times New Roman" w:hAnsi="Times New Roman" w:cs="Times New Roman"/>
          <w:color w:val="000000" w:themeColor="text1"/>
          <w:sz w:val="24"/>
          <w:szCs w:val="24"/>
        </w:rPr>
        <w:t>community service, or any combination of these</w:t>
      </w:r>
      <w:r w:rsidR="00D50A48">
        <w:rPr>
          <w:rFonts w:ascii="Times New Roman" w:hAnsi="Times New Roman" w:cs="Times New Roman"/>
          <w:color w:val="000000" w:themeColor="text1"/>
          <w:sz w:val="24"/>
          <w:szCs w:val="24"/>
        </w:rPr>
        <w:t xml:space="preserve">, plus countless other strategies. But the focus of restorative justice is not on what those who have committed crimes </w:t>
      </w:r>
      <w:r w:rsidR="00D50A48">
        <w:rPr>
          <w:rFonts w:ascii="Times New Roman" w:hAnsi="Times New Roman" w:cs="Times New Roman"/>
          <w:i/>
          <w:iCs/>
          <w:color w:val="000000" w:themeColor="text1"/>
          <w:sz w:val="24"/>
          <w:szCs w:val="24"/>
        </w:rPr>
        <w:t>deserve</w:t>
      </w:r>
      <w:r w:rsidR="00D50A48">
        <w:rPr>
          <w:rFonts w:ascii="Times New Roman" w:hAnsi="Times New Roman" w:cs="Times New Roman"/>
          <w:color w:val="000000" w:themeColor="text1"/>
          <w:sz w:val="24"/>
          <w:szCs w:val="24"/>
        </w:rPr>
        <w:t xml:space="preserve">. As I have argued earlier, the Gospel takes away our right to punish and give others what they </w:t>
      </w:r>
      <w:r w:rsidR="00D50A48">
        <w:rPr>
          <w:rFonts w:ascii="Times New Roman" w:hAnsi="Times New Roman" w:cs="Times New Roman"/>
          <w:i/>
          <w:iCs/>
          <w:color w:val="000000" w:themeColor="text1"/>
          <w:sz w:val="24"/>
          <w:szCs w:val="24"/>
        </w:rPr>
        <w:t>deserve</w:t>
      </w:r>
      <w:r w:rsidR="00D50A48">
        <w:rPr>
          <w:rFonts w:ascii="Times New Roman" w:hAnsi="Times New Roman" w:cs="Times New Roman"/>
          <w:color w:val="000000" w:themeColor="text1"/>
          <w:sz w:val="24"/>
          <w:szCs w:val="24"/>
        </w:rPr>
        <w:t xml:space="preserve"> because we have all been redeemed by Christ. </w:t>
      </w:r>
      <w:r w:rsidR="00C32213">
        <w:rPr>
          <w:rFonts w:ascii="Times New Roman" w:hAnsi="Times New Roman" w:cs="Times New Roman"/>
          <w:color w:val="000000" w:themeColor="text1"/>
          <w:sz w:val="24"/>
          <w:szCs w:val="24"/>
        </w:rPr>
        <w:t>Rather, restorative justice asks ho</w:t>
      </w:r>
      <w:r w:rsidR="00FB702A">
        <w:rPr>
          <w:rFonts w:ascii="Times New Roman" w:hAnsi="Times New Roman" w:cs="Times New Roman"/>
          <w:color w:val="000000" w:themeColor="text1"/>
          <w:sz w:val="24"/>
          <w:szCs w:val="24"/>
        </w:rPr>
        <w:t>w an offender can take responsibility for what has been done and repair the harm</w:t>
      </w:r>
      <w:r w:rsidR="00FB2AD2">
        <w:rPr>
          <w:rFonts w:ascii="Times New Roman" w:hAnsi="Times New Roman" w:cs="Times New Roman"/>
          <w:color w:val="000000" w:themeColor="text1"/>
          <w:sz w:val="24"/>
          <w:szCs w:val="24"/>
        </w:rPr>
        <w:t xml:space="preserve"> committed against another</w:t>
      </w:r>
      <w:r w:rsidR="00FB702A">
        <w:rPr>
          <w:rFonts w:ascii="Times New Roman" w:hAnsi="Times New Roman" w:cs="Times New Roman"/>
          <w:color w:val="000000" w:themeColor="text1"/>
          <w:sz w:val="24"/>
          <w:szCs w:val="24"/>
        </w:rPr>
        <w:t xml:space="preserve">. </w:t>
      </w:r>
    </w:p>
    <w:p w14:paraId="149615B4" w14:textId="36EDC5DD" w:rsidR="0096715D" w:rsidRDefault="00FB702A" w:rsidP="005417E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Because restorative practice </w:t>
      </w:r>
      <w:r w:rsidR="00037D46">
        <w:rPr>
          <w:rFonts w:ascii="Times New Roman" w:hAnsi="Times New Roman" w:cs="Times New Roman"/>
          <w:color w:val="000000" w:themeColor="text1"/>
          <w:sz w:val="24"/>
          <w:szCs w:val="24"/>
        </w:rPr>
        <w:t xml:space="preserve">focuses on respect for the humanity of all involved, involves the wider community in the justice process, and </w:t>
      </w:r>
      <w:r w:rsidR="00077F54">
        <w:rPr>
          <w:rFonts w:ascii="Times New Roman" w:hAnsi="Times New Roman" w:cs="Times New Roman"/>
          <w:color w:val="000000" w:themeColor="text1"/>
          <w:sz w:val="24"/>
          <w:szCs w:val="24"/>
        </w:rPr>
        <w:t>involves the offender in righting wrongs, it stands to teach those who have committed crimes what society would like them to lear</w:t>
      </w:r>
      <w:r w:rsidR="001530A6">
        <w:rPr>
          <w:rFonts w:ascii="Times New Roman" w:hAnsi="Times New Roman" w:cs="Times New Roman"/>
          <w:color w:val="000000" w:themeColor="text1"/>
          <w:sz w:val="24"/>
          <w:szCs w:val="24"/>
        </w:rPr>
        <w:t xml:space="preserve">n– </w:t>
      </w:r>
      <w:r w:rsidR="00077F54">
        <w:rPr>
          <w:rFonts w:ascii="Times New Roman" w:hAnsi="Times New Roman" w:cs="Times New Roman"/>
          <w:color w:val="000000" w:themeColor="text1"/>
          <w:sz w:val="24"/>
          <w:szCs w:val="24"/>
        </w:rPr>
        <w:t xml:space="preserve">prosociality </w:t>
      </w:r>
      <w:r w:rsidR="001530A6">
        <w:rPr>
          <w:rFonts w:ascii="Times New Roman" w:hAnsi="Times New Roman" w:cs="Times New Roman"/>
          <w:color w:val="000000" w:themeColor="text1"/>
          <w:sz w:val="24"/>
          <w:szCs w:val="24"/>
        </w:rPr>
        <w:t xml:space="preserve">and empathy. </w:t>
      </w:r>
      <w:r w:rsidR="00C73976">
        <w:rPr>
          <w:rFonts w:ascii="Times New Roman" w:hAnsi="Times New Roman" w:cs="Times New Roman"/>
          <w:color w:val="000000" w:themeColor="text1"/>
          <w:sz w:val="24"/>
          <w:szCs w:val="24"/>
        </w:rPr>
        <w:t xml:space="preserve">It </w:t>
      </w:r>
      <w:r w:rsidR="001530A6">
        <w:rPr>
          <w:rFonts w:ascii="Times New Roman" w:hAnsi="Times New Roman" w:cs="Times New Roman"/>
          <w:color w:val="000000" w:themeColor="text1"/>
          <w:sz w:val="24"/>
          <w:szCs w:val="24"/>
        </w:rPr>
        <w:t xml:space="preserve">situates the brain in contexts that align with the species-expectant experiences of the brain rather than in abusive and further traumatic environments. </w:t>
      </w:r>
      <w:r w:rsidR="009C1700">
        <w:rPr>
          <w:rFonts w:ascii="Times New Roman" w:hAnsi="Times New Roman" w:cs="Times New Roman"/>
          <w:color w:val="000000" w:themeColor="text1"/>
          <w:sz w:val="24"/>
          <w:szCs w:val="24"/>
        </w:rPr>
        <w:t xml:space="preserve">Restorative </w:t>
      </w:r>
      <w:r w:rsidR="009C1700">
        <w:rPr>
          <w:rFonts w:ascii="Times New Roman" w:hAnsi="Times New Roman" w:cs="Times New Roman"/>
          <w:color w:val="000000" w:themeColor="text1"/>
          <w:sz w:val="24"/>
          <w:szCs w:val="24"/>
        </w:rPr>
        <w:lastRenderedPageBreak/>
        <w:t>justice contexts also provide opportunities for offenders to understand how they have hurt others and how they can repair the harm done, which can help develop associative learning in the brain</w:t>
      </w:r>
      <w:r w:rsidR="00A470B3">
        <w:rPr>
          <w:rFonts w:ascii="Times New Roman" w:hAnsi="Times New Roman" w:cs="Times New Roman"/>
          <w:color w:val="000000" w:themeColor="text1"/>
          <w:sz w:val="24"/>
          <w:szCs w:val="24"/>
        </w:rPr>
        <w:t xml:space="preserve"> that helps to understand the effect of crime on other people. </w:t>
      </w:r>
    </w:p>
    <w:p w14:paraId="5A4E14C1" w14:textId="0B50D24D" w:rsidR="005C677F" w:rsidRDefault="005C677F" w:rsidP="005417E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Restorative justice processes also rely on wider community support. In many situations, restorative justice should be paired with mental and physical health services</w:t>
      </w:r>
      <w:r w:rsidR="00B15672">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social services, </w:t>
      </w:r>
      <w:r w:rsidR="00B15672">
        <w:rPr>
          <w:rFonts w:ascii="Times New Roman" w:hAnsi="Times New Roman" w:cs="Times New Roman"/>
          <w:color w:val="000000" w:themeColor="text1"/>
          <w:sz w:val="24"/>
          <w:szCs w:val="24"/>
        </w:rPr>
        <w:t>and these services are far from perfect in the United States. But trauma-specific treatment outcomes are promising. Studies have shown that trauma-specific treatment for inmates in the United States is effective in reducing violent responses and post-traumatic stress symptoms</w:t>
      </w:r>
      <w:r w:rsidR="00827975">
        <w:rPr>
          <w:rFonts w:ascii="Times New Roman" w:hAnsi="Times New Roman" w:cs="Times New Roman"/>
          <w:color w:val="000000" w:themeColor="text1"/>
          <w:sz w:val="24"/>
          <w:szCs w:val="24"/>
        </w:rPr>
        <w:t>, and is more effective for those who have experienced more than one ACE.</w:t>
      </w:r>
      <w:r w:rsidR="00827975" w:rsidRPr="00B11C75">
        <w:rPr>
          <w:rStyle w:val="FootnoteReference"/>
        </w:rPr>
        <w:footnoteReference w:id="49"/>
      </w:r>
      <w:r w:rsidR="00D443F6">
        <w:rPr>
          <w:rFonts w:ascii="Times New Roman" w:hAnsi="Times New Roman" w:cs="Times New Roman"/>
          <w:color w:val="000000" w:themeColor="text1"/>
          <w:sz w:val="24"/>
          <w:szCs w:val="24"/>
        </w:rPr>
        <w:t xml:space="preserve"> Work with incarcerated violent juvenile offenders that focused on building empathy using animal-assisted therapy showed an increase in prosocial behavior and empathetic concern toward animals and other people.</w:t>
      </w:r>
      <w:r w:rsidR="00D443F6" w:rsidRPr="00B11C75">
        <w:rPr>
          <w:rStyle w:val="FootnoteReference"/>
        </w:rPr>
        <w:footnoteReference w:id="50"/>
      </w:r>
      <w:r w:rsidR="00B57149">
        <w:rPr>
          <w:rFonts w:ascii="Times New Roman" w:hAnsi="Times New Roman" w:cs="Times New Roman"/>
          <w:color w:val="000000" w:themeColor="text1"/>
          <w:sz w:val="24"/>
          <w:szCs w:val="24"/>
        </w:rPr>
        <w:t xml:space="preserve"> </w:t>
      </w:r>
      <w:r w:rsidR="00B60955">
        <w:rPr>
          <w:rFonts w:ascii="Times New Roman" w:hAnsi="Times New Roman" w:cs="Times New Roman"/>
          <w:color w:val="000000" w:themeColor="text1"/>
          <w:sz w:val="24"/>
          <w:szCs w:val="24"/>
        </w:rPr>
        <w:t xml:space="preserve">Recidivism rates are often lower </w:t>
      </w:r>
      <w:r w:rsidR="006305F6">
        <w:rPr>
          <w:rFonts w:ascii="Times New Roman" w:hAnsi="Times New Roman" w:cs="Times New Roman"/>
          <w:color w:val="000000" w:themeColor="text1"/>
          <w:sz w:val="24"/>
          <w:szCs w:val="24"/>
        </w:rPr>
        <w:t xml:space="preserve">when </w:t>
      </w:r>
      <w:r w:rsidR="0088521A">
        <w:rPr>
          <w:rFonts w:ascii="Times New Roman" w:hAnsi="Times New Roman" w:cs="Times New Roman"/>
          <w:color w:val="000000" w:themeColor="text1"/>
          <w:sz w:val="24"/>
          <w:szCs w:val="24"/>
        </w:rPr>
        <w:t>restorative</w:t>
      </w:r>
      <w:r w:rsidR="006305F6">
        <w:rPr>
          <w:rFonts w:ascii="Times New Roman" w:hAnsi="Times New Roman" w:cs="Times New Roman"/>
          <w:color w:val="000000" w:themeColor="text1"/>
          <w:sz w:val="24"/>
          <w:szCs w:val="24"/>
        </w:rPr>
        <w:t xml:space="preserve"> processes are implemented, and evidence suggests that victims are often more satisfied with restorative processes </w:t>
      </w:r>
      <w:r w:rsidR="0088521A">
        <w:rPr>
          <w:rFonts w:ascii="Times New Roman" w:hAnsi="Times New Roman" w:cs="Times New Roman"/>
          <w:color w:val="000000" w:themeColor="text1"/>
          <w:sz w:val="24"/>
          <w:szCs w:val="24"/>
        </w:rPr>
        <w:t>compared to traditional criminal courts.</w:t>
      </w:r>
      <w:r w:rsidR="008B0332" w:rsidRPr="00B11C75">
        <w:rPr>
          <w:rStyle w:val="FootnoteReference"/>
        </w:rPr>
        <w:footnoteReference w:id="51"/>
      </w:r>
      <w:r w:rsidR="00A55712">
        <w:rPr>
          <w:rFonts w:ascii="Times New Roman" w:hAnsi="Times New Roman" w:cs="Times New Roman"/>
          <w:color w:val="000000" w:themeColor="text1"/>
          <w:sz w:val="24"/>
          <w:szCs w:val="24"/>
        </w:rPr>
        <w:t xml:space="preserve"> </w:t>
      </w:r>
    </w:p>
    <w:p w14:paraId="718A9B41" w14:textId="7352394E" w:rsidR="00C73976" w:rsidRDefault="00CF4A60" w:rsidP="005417E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no clear evidence </w:t>
      </w:r>
      <w:r w:rsidR="001C1D1A">
        <w:rPr>
          <w:rFonts w:ascii="Times New Roman" w:hAnsi="Times New Roman" w:cs="Times New Roman"/>
          <w:color w:val="000000" w:themeColor="text1"/>
          <w:sz w:val="24"/>
          <w:szCs w:val="24"/>
        </w:rPr>
        <w:t>about if restorative practices are ineffective in any cases, mostly because it has not been widely implemented enough to know.</w:t>
      </w:r>
      <w:r w:rsidR="00131260">
        <w:rPr>
          <w:rFonts w:ascii="Times New Roman" w:hAnsi="Times New Roman" w:cs="Times New Roman"/>
          <w:color w:val="000000" w:themeColor="text1"/>
          <w:sz w:val="24"/>
          <w:szCs w:val="24"/>
        </w:rPr>
        <w:t xml:space="preserve"> And though restorative justice has been shown to be effective in cases of violent crime,</w:t>
      </w:r>
      <w:r w:rsidR="001C1D1A">
        <w:rPr>
          <w:rFonts w:ascii="Times New Roman" w:hAnsi="Times New Roman" w:cs="Times New Roman"/>
          <w:color w:val="000000" w:themeColor="text1"/>
          <w:sz w:val="24"/>
          <w:szCs w:val="24"/>
        </w:rPr>
        <w:t xml:space="preserve"> </w:t>
      </w:r>
      <w:r w:rsidR="00131260">
        <w:rPr>
          <w:rFonts w:ascii="Times New Roman" w:hAnsi="Times New Roman" w:cs="Times New Roman"/>
          <w:color w:val="000000" w:themeColor="text1"/>
          <w:sz w:val="24"/>
          <w:szCs w:val="24"/>
        </w:rPr>
        <w:t>i</w:t>
      </w:r>
      <w:r w:rsidR="001C1D1A">
        <w:rPr>
          <w:rFonts w:ascii="Times New Roman" w:hAnsi="Times New Roman" w:cs="Times New Roman"/>
          <w:color w:val="000000" w:themeColor="text1"/>
          <w:sz w:val="24"/>
          <w:szCs w:val="24"/>
        </w:rPr>
        <w:t xml:space="preserve">n some cases, </w:t>
      </w:r>
      <w:r w:rsidR="00761765">
        <w:rPr>
          <w:rFonts w:ascii="Times New Roman" w:hAnsi="Times New Roman" w:cs="Times New Roman"/>
          <w:color w:val="000000" w:themeColor="text1"/>
          <w:sz w:val="24"/>
          <w:szCs w:val="24"/>
        </w:rPr>
        <w:t xml:space="preserve">like </w:t>
      </w:r>
      <w:r w:rsidR="00131260">
        <w:rPr>
          <w:rFonts w:ascii="Times New Roman" w:hAnsi="Times New Roman" w:cs="Times New Roman"/>
          <w:color w:val="000000" w:themeColor="text1"/>
          <w:sz w:val="24"/>
          <w:szCs w:val="24"/>
        </w:rPr>
        <w:t>those</w:t>
      </w:r>
      <w:r w:rsidR="00761765">
        <w:rPr>
          <w:rFonts w:ascii="Times New Roman" w:hAnsi="Times New Roman" w:cs="Times New Roman"/>
          <w:color w:val="000000" w:themeColor="text1"/>
          <w:sz w:val="24"/>
          <w:szCs w:val="24"/>
        </w:rPr>
        <w:t xml:space="preserve"> involving psychopathy or heinous murders, some form of restricted movement or secure facility may be called for. But such a facility could still be based on restorative principles of respect, </w:t>
      </w:r>
      <w:r w:rsidR="00EF3409">
        <w:rPr>
          <w:rFonts w:ascii="Times New Roman" w:hAnsi="Times New Roman" w:cs="Times New Roman"/>
          <w:color w:val="000000" w:themeColor="text1"/>
          <w:sz w:val="24"/>
          <w:szCs w:val="24"/>
        </w:rPr>
        <w:t xml:space="preserve">responsibility, and relationship, and </w:t>
      </w:r>
      <w:r w:rsidR="005C5CBA">
        <w:rPr>
          <w:rFonts w:ascii="Times New Roman" w:hAnsi="Times New Roman" w:cs="Times New Roman"/>
          <w:color w:val="000000" w:themeColor="text1"/>
          <w:sz w:val="24"/>
          <w:szCs w:val="24"/>
        </w:rPr>
        <w:t>could be oriented toward eventual reintegration</w:t>
      </w:r>
      <w:r w:rsidR="00DF0E41">
        <w:rPr>
          <w:rFonts w:ascii="Times New Roman" w:hAnsi="Times New Roman" w:cs="Times New Roman"/>
          <w:color w:val="000000" w:themeColor="text1"/>
          <w:sz w:val="24"/>
          <w:szCs w:val="24"/>
        </w:rPr>
        <w:t>, leaving open the possibility of redemption</w:t>
      </w:r>
      <w:r w:rsidR="005C5CBA">
        <w:rPr>
          <w:rFonts w:ascii="Times New Roman" w:hAnsi="Times New Roman" w:cs="Times New Roman"/>
          <w:color w:val="000000" w:themeColor="text1"/>
          <w:sz w:val="24"/>
          <w:szCs w:val="24"/>
        </w:rPr>
        <w:t xml:space="preserve">. This type of facility has been described as an “anti-prison” in </w:t>
      </w:r>
      <w:r w:rsidR="005C5CBA">
        <w:rPr>
          <w:rFonts w:ascii="Times New Roman" w:hAnsi="Times New Roman" w:cs="Times New Roman"/>
          <w:color w:val="000000" w:themeColor="text1"/>
          <w:sz w:val="24"/>
          <w:szCs w:val="24"/>
        </w:rPr>
        <w:lastRenderedPageBreak/>
        <w:t xml:space="preserve">other </w:t>
      </w:r>
      <w:r w:rsidR="00131260">
        <w:rPr>
          <w:rFonts w:ascii="Times New Roman" w:hAnsi="Times New Roman" w:cs="Times New Roman"/>
          <w:color w:val="000000" w:themeColor="text1"/>
          <w:sz w:val="24"/>
          <w:szCs w:val="24"/>
        </w:rPr>
        <w:t>literature and</w:t>
      </w:r>
      <w:r w:rsidR="005C5CBA">
        <w:rPr>
          <w:rFonts w:ascii="Times New Roman" w:hAnsi="Times New Roman" w:cs="Times New Roman"/>
          <w:color w:val="000000" w:themeColor="text1"/>
          <w:sz w:val="24"/>
          <w:szCs w:val="24"/>
        </w:rPr>
        <w:t xml:space="preserve"> </w:t>
      </w:r>
      <w:r w:rsidR="007A0B33">
        <w:rPr>
          <w:rFonts w:ascii="Times New Roman" w:hAnsi="Times New Roman" w:cs="Times New Roman"/>
          <w:color w:val="000000" w:themeColor="text1"/>
          <w:sz w:val="24"/>
          <w:szCs w:val="24"/>
        </w:rPr>
        <w:t>could use applied social and behavioral neuroscience to rehabilitate residents.</w:t>
      </w:r>
      <w:r w:rsidR="007A0B33" w:rsidRPr="00B11C75">
        <w:rPr>
          <w:rStyle w:val="FootnoteReference"/>
        </w:rPr>
        <w:footnoteReference w:id="52"/>
      </w:r>
      <w:r w:rsidR="00131260">
        <w:rPr>
          <w:rFonts w:ascii="Times New Roman" w:hAnsi="Times New Roman" w:cs="Times New Roman"/>
          <w:color w:val="000000" w:themeColor="text1"/>
          <w:sz w:val="24"/>
          <w:szCs w:val="24"/>
        </w:rPr>
        <w:t xml:space="preserve"> </w:t>
      </w:r>
    </w:p>
    <w:p w14:paraId="2D1DE541" w14:textId="0A3AFA06" w:rsidR="00AA0F35" w:rsidRDefault="00482079" w:rsidP="00FB0A2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practice of restorative justice turns the ethos of the prison nation on its head. It respects the inherent dignity of all people, refuses to give in to the violent spiral of retribution, </w:t>
      </w:r>
      <w:r w:rsidR="00454BD4">
        <w:rPr>
          <w:rFonts w:ascii="Times New Roman" w:hAnsi="Times New Roman" w:cs="Times New Roman"/>
          <w:color w:val="000000" w:themeColor="text1"/>
          <w:sz w:val="24"/>
          <w:szCs w:val="24"/>
        </w:rPr>
        <w:t>and leaves open the possibility of forgiveness and redemption</w:t>
      </w:r>
      <w:r w:rsidR="00523347">
        <w:rPr>
          <w:rFonts w:ascii="Times New Roman" w:hAnsi="Times New Roman" w:cs="Times New Roman"/>
          <w:color w:val="000000" w:themeColor="text1"/>
          <w:sz w:val="24"/>
          <w:szCs w:val="24"/>
        </w:rPr>
        <w:t xml:space="preserve">, in line with the moral teachings of Catholic Social Tradition. </w:t>
      </w:r>
      <w:r w:rsidR="00C213A3">
        <w:rPr>
          <w:rFonts w:ascii="Times New Roman" w:hAnsi="Times New Roman" w:cs="Times New Roman"/>
          <w:color w:val="000000" w:themeColor="text1"/>
          <w:sz w:val="24"/>
          <w:szCs w:val="24"/>
        </w:rPr>
        <w:t xml:space="preserve">Neurobiologically, a restorative justice approach that is combined with </w:t>
      </w:r>
      <w:r w:rsidR="00FC2D1F">
        <w:rPr>
          <w:rFonts w:ascii="Times New Roman" w:hAnsi="Times New Roman" w:cs="Times New Roman"/>
          <w:color w:val="000000" w:themeColor="text1"/>
          <w:sz w:val="24"/>
          <w:szCs w:val="24"/>
        </w:rPr>
        <w:t>trauma-</w:t>
      </w:r>
      <w:r w:rsidR="00C213A3">
        <w:rPr>
          <w:rFonts w:ascii="Times New Roman" w:hAnsi="Times New Roman" w:cs="Times New Roman"/>
          <w:color w:val="000000" w:themeColor="text1"/>
          <w:sz w:val="24"/>
          <w:szCs w:val="24"/>
        </w:rPr>
        <w:t xml:space="preserve">specific therapies stands to harness what we know about the human brain to </w:t>
      </w:r>
      <w:r w:rsidR="00F571CF">
        <w:rPr>
          <w:rFonts w:ascii="Times New Roman" w:hAnsi="Times New Roman" w:cs="Times New Roman"/>
          <w:color w:val="000000" w:themeColor="text1"/>
          <w:sz w:val="24"/>
          <w:szCs w:val="24"/>
        </w:rPr>
        <w:t xml:space="preserve">address the root causes of crime and teach those who have committed crimes how to participate meaningfully in repairing harm and building up healthy communities. </w:t>
      </w:r>
      <w:r w:rsidR="00FC2D1F">
        <w:rPr>
          <w:rFonts w:ascii="Times New Roman" w:hAnsi="Times New Roman" w:cs="Times New Roman"/>
          <w:color w:val="000000" w:themeColor="text1"/>
          <w:sz w:val="24"/>
          <w:szCs w:val="24"/>
        </w:rPr>
        <w:t xml:space="preserve">Restorative justice </w:t>
      </w:r>
      <w:r w:rsidR="005417E7">
        <w:rPr>
          <w:rFonts w:ascii="Times New Roman" w:hAnsi="Times New Roman" w:cs="Times New Roman"/>
          <w:color w:val="000000" w:themeColor="text1"/>
          <w:sz w:val="24"/>
          <w:szCs w:val="24"/>
        </w:rPr>
        <w:t>is a promising paradigm as we look toward a world beyond retributive justice</w:t>
      </w:r>
      <w:r w:rsidR="00B11C75">
        <w:rPr>
          <w:rFonts w:ascii="Times New Roman" w:hAnsi="Times New Roman" w:cs="Times New Roman"/>
          <w:color w:val="000000" w:themeColor="text1"/>
          <w:sz w:val="24"/>
          <w:szCs w:val="24"/>
        </w:rPr>
        <w:t>.</w:t>
      </w:r>
    </w:p>
    <w:p w14:paraId="10975A54" w14:textId="77777777" w:rsidR="00FB0A22" w:rsidRPr="00FB0A22" w:rsidRDefault="00FB0A22" w:rsidP="001832EA">
      <w:pPr>
        <w:spacing w:line="480" w:lineRule="auto"/>
        <w:rPr>
          <w:rFonts w:ascii="Times New Roman" w:hAnsi="Times New Roman" w:cs="Times New Roman"/>
          <w:color w:val="000000" w:themeColor="text1"/>
          <w:sz w:val="24"/>
          <w:szCs w:val="24"/>
        </w:rPr>
      </w:pPr>
    </w:p>
    <w:p w14:paraId="5DC93B82" w14:textId="7DBF4097" w:rsidR="005417E7" w:rsidRDefault="005417E7" w:rsidP="005417E7">
      <w:pPr>
        <w:spacing w:line="480" w:lineRule="auto"/>
        <w:rPr>
          <w:rFonts w:ascii="Times New Roman" w:hAnsi="Times New Roman" w:cs="Times New Roman"/>
          <w:b/>
          <w:bCs/>
          <w:color w:val="000000" w:themeColor="text1"/>
          <w:sz w:val="24"/>
          <w:szCs w:val="24"/>
        </w:rPr>
      </w:pPr>
      <w:r w:rsidRPr="005417E7">
        <w:rPr>
          <w:rFonts w:ascii="Times New Roman" w:hAnsi="Times New Roman" w:cs="Times New Roman"/>
          <w:b/>
          <w:bCs/>
          <w:color w:val="000000" w:themeColor="text1"/>
          <w:sz w:val="24"/>
          <w:szCs w:val="24"/>
        </w:rPr>
        <w:t>A World Beyond the Prison</w:t>
      </w:r>
    </w:p>
    <w:p w14:paraId="29DB5347" w14:textId="24FF1957" w:rsidR="006632F3" w:rsidRDefault="005417E7" w:rsidP="00FB0A22">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03CF7">
        <w:rPr>
          <w:rFonts w:ascii="Times New Roman" w:hAnsi="Times New Roman" w:cs="Times New Roman"/>
          <w:color w:val="000000" w:themeColor="text1"/>
          <w:sz w:val="24"/>
          <w:szCs w:val="24"/>
        </w:rPr>
        <w:t>The vision still has its time, presses on to fulfillment, and will not disappoint. If it delays, wait for it, it will surely come, it will not be late.” - Habakkuk 2:3</w:t>
      </w:r>
    </w:p>
    <w:p w14:paraId="697BE543" w14:textId="77777777" w:rsidR="006632F3" w:rsidRDefault="006632F3" w:rsidP="00FB0A22">
      <w:pPr>
        <w:spacing w:line="240" w:lineRule="auto"/>
        <w:contextualSpacing/>
        <w:rPr>
          <w:rFonts w:ascii="Times New Roman" w:hAnsi="Times New Roman" w:cs="Times New Roman"/>
          <w:color w:val="000000" w:themeColor="text1"/>
          <w:sz w:val="24"/>
          <w:szCs w:val="24"/>
        </w:rPr>
      </w:pPr>
    </w:p>
    <w:p w14:paraId="51189D0B" w14:textId="4F72ADBC" w:rsidR="008A39CE" w:rsidRDefault="00D54F8E" w:rsidP="00FB0A22">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It is difficult to imagine a world beyond the prison</w:t>
      </w:r>
      <w:r w:rsidR="005021C5">
        <w:rPr>
          <w:rFonts w:ascii="Times New Roman" w:hAnsi="Times New Roman" w:cs="Times New Roman"/>
          <w:color w:val="000000" w:themeColor="text1"/>
          <w:sz w:val="24"/>
          <w:szCs w:val="24"/>
        </w:rPr>
        <w:t xml:space="preserve">. Pope Francis has advocated for the improvement of prison conditions and declared the death penalty and life imprisonment morally inadmissible. But if we hope to address the root causes of crime and </w:t>
      </w:r>
      <w:r w:rsidR="004117E2">
        <w:rPr>
          <w:rFonts w:ascii="Times New Roman" w:hAnsi="Times New Roman" w:cs="Times New Roman"/>
          <w:color w:val="000000" w:themeColor="text1"/>
          <w:sz w:val="24"/>
          <w:szCs w:val="24"/>
        </w:rPr>
        <w:t>build a society which lives out human dignity, the preferential option for the poor, solidarity, and the common good, we must find another way</w:t>
      </w:r>
      <w:r w:rsidR="006E517A">
        <w:rPr>
          <w:rFonts w:ascii="Times New Roman" w:hAnsi="Times New Roman" w:cs="Times New Roman"/>
          <w:color w:val="000000" w:themeColor="text1"/>
          <w:sz w:val="24"/>
          <w:szCs w:val="24"/>
        </w:rPr>
        <w:t xml:space="preserve"> to respond to violent crime</w:t>
      </w:r>
      <w:r w:rsidR="004117E2">
        <w:rPr>
          <w:rFonts w:ascii="Times New Roman" w:hAnsi="Times New Roman" w:cs="Times New Roman"/>
          <w:color w:val="000000" w:themeColor="text1"/>
          <w:sz w:val="24"/>
          <w:szCs w:val="24"/>
        </w:rPr>
        <w:t>.</w:t>
      </w:r>
      <w:r w:rsidR="008A15CB">
        <w:rPr>
          <w:rFonts w:ascii="Times New Roman" w:hAnsi="Times New Roman" w:cs="Times New Roman"/>
          <w:color w:val="000000" w:themeColor="text1"/>
          <w:sz w:val="24"/>
          <w:szCs w:val="24"/>
        </w:rPr>
        <w:t xml:space="preserve"> </w:t>
      </w:r>
      <w:r w:rsidR="004D1BC2">
        <w:rPr>
          <w:rFonts w:ascii="Times New Roman" w:hAnsi="Times New Roman" w:cs="Times New Roman"/>
          <w:color w:val="000000" w:themeColor="text1"/>
          <w:sz w:val="24"/>
          <w:szCs w:val="24"/>
        </w:rPr>
        <w:t>I have offered an argument grounded in Catholic Social Tradition and Neuroscience, both of which reveal aspects of God’s revelation. But a</w:t>
      </w:r>
      <w:r w:rsidR="008A15CB">
        <w:rPr>
          <w:rFonts w:ascii="Times New Roman" w:hAnsi="Times New Roman" w:cs="Times New Roman"/>
          <w:color w:val="000000" w:themeColor="text1"/>
          <w:sz w:val="24"/>
          <w:szCs w:val="24"/>
        </w:rPr>
        <w:t xml:space="preserve"> way </w:t>
      </w:r>
      <w:r w:rsidR="004D1BC2">
        <w:rPr>
          <w:rFonts w:ascii="Times New Roman" w:hAnsi="Times New Roman" w:cs="Times New Roman"/>
          <w:color w:val="000000" w:themeColor="text1"/>
          <w:sz w:val="24"/>
          <w:szCs w:val="24"/>
        </w:rPr>
        <w:t xml:space="preserve">forward must be even broader, </w:t>
      </w:r>
      <w:r w:rsidR="008A15CB">
        <w:rPr>
          <w:rFonts w:ascii="Times New Roman" w:hAnsi="Times New Roman" w:cs="Times New Roman"/>
          <w:color w:val="000000" w:themeColor="text1"/>
          <w:sz w:val="24"/>
          <w:szCs w:val="24"/>
        </w:rPr>
        <w:t>garner</w:t>
      </w:r>
      <w:r w:rsidR="004D1BC2">
        <w:rPr>
          <w:rFonts w:ascii="Times New Roman" w:hAnsi="Times New Roman" w:cs="Times New Roman"/>
          <w:color w:val="000000" w:themeColor="text1"/>
          <w:sz w:val="24"/>
          <w:szCs w:val="24"/>
        </w:rPr>
        <w:t>ing</w:t>
      </w:r>
      <w:r w:rsidR="008A15CB">
        <w:rPr>
          <w:rFonts w:ascii="Times New Roman" w:hAnsi="Times New Roman" w:cs="Times New Roman"/>
          <w:color w:val="000000" w:themeColor="text1"/>
          <w:sz w:val="24"/>
          <w:szCs w:val="24"/>
        </w:rPr>
        <w:t xml:space="preserve"> knowledge from all sectors of study and practice, integrating knowledge from theologians, community activists, </w:t>
      </w:r>
      <w:r w:rsidR="00456808">
        <w:rPr>
          <w:rFonts w:ascii="Times New Roman" w:hAnsi="Times New Roman" w:cs="Times New Roman"/>
          <w:color w:val="000000" w:themeColor="text1"/>
          <w:sz w:val="24"/>
          <w:szCs w:val="24"/>
        </w:rPr>
        <w:t xml:space="preserve">mental health clinicians, neuroscientists, behavioral health specialists, Native and Indigenous restorative </w:t>
      </w:r>
      <w:r w:rsidR="00886166">
        <w:rPr>
          <w:rFonts w:ascii="Times New Roman" w:hAnsi="Times New Roman" w:cs="Times New Roman"/>
          <w:color w:val="000000" w:themeColor="text1"/>
          <w:sz w:val="24"/>
          <w:szCs w:val="24"/>
        </w:rPr>
        <w:t>practitioners</w:t>
      </w:r>
      <w:r w:rsidR="00456808">
        <w:rPr>
          <w:rFonts w:ascii="Times New Roman" w:hAnsi="Times New Roman" w:cs="Times New Roman"/>
          <w:color w:val="000000" w:themeColor="text1"/>
          <w:sz w:val="24"/>
          <w:szCs w:val="24"/>
        </w:rPr>
        <w:t xml:space="preserve">, </w:t>
      </w:r>
      <w:r w:rsidR="00886166">
        <w:rPr>
          <w:rFonts w:ascii="Times New Roman" w:hAnsi="Times New Roman" w:cs="Times New Roman"/>
          <w:color w:val="000000" w:themeColor="text1"/>
          <w:sz w:val="24"/>
          <w:szCs w:val="24"/>
        </w:rPr>
        <w:lastRenderedPageBreak/>
        <w:t xml:space="preserve">public servants, educators, </w:t>
      </w:r>
      <w:r w:rsidR="004D1BC2">
        <w:rPr>
          <w:rFonts w:ascii="Times New Roman" w:hAnsi="Times New Roman" w:cs="Times New Roman"/>
          <w:color w:val="000000" w:themeColor="text1"/>
          <w:sz w:val="24"/>
          <w:szCs w:val="24"/>
        </w:rPr>
        <w:t xml:space="preserve">and more </w:t>
      </w:r>
      <w:r w:rsidR="00C503B0">
        <w:rPr>
          <w:rFonts w:ascii="Times New Roman" w:hAnsi="Times New Roman" w:cs="Times New Roman"/>
          <w:color w:val="000000" w:themeColor="text1"/>
          <w:sz w:val="24"/>
          <w:szCs w:val="24"/>
        </w:rPr>
        <w:t xml:space="preserve">to imagine a new </w:t>
      </w:r>
      <w:r w:rsidR="00DD6BE5">
        <w:rPr>
          <w:rFonts w:ascii="Times New Roman" w:hAnsi="Times New Roman" w:cs="Times New Roman"/>
          <w:color w:val="000000" w:themeColor="text1"/>
          <w:sz w:val="24"/>
          <w:szCs w:val="24"/>
        </w:rPr>
        <w:t>system</w:t>
      </w:r>
      <w:r w:rsidR="00C503B0">
        <w:rPr>
          <w:rFonts w:ascii="Times New Roman" w:hAnsi="Times New Roman" w:cs="Times New Roman"/>
          <w:color w:val="000000" w:themeColor="text1"/>
          <w:sz w:val="24"/>
          <w:szCs w:val="24"/>
        </w:rPr>
        <w:t xml:space="preserve"> of justice. </w:t>
      </w:r>
      <w:r w:rsidR="004117E2">
        <w:rPr>
          <w:rFonts w:ascii="Times New Roman" w:hAnsi="Times New Roman" w:cs="Times New Roman"/>
          <w:color w:val="000000" w:themeColor="text1"/>
          <w:sz w:val="24"/>
          <w:szCs w:val="24"/>
        </w:rPr>
        <w:t>F</w:t>
      </w:r>
      <w:r w:rsidR="00CC261C">
        <w:rPr>
          <w:rFonts w:ascii="Times New Roman" w:hAnsi="Times New Roman" w:cs="Times New Roman"/>
          <w:color w:val="000000" w:themeColor="text1"/>
          <w:sz w:val="24"/>
          <w:szCs w:val="24"/>
        </w:rPr>
        <w:t>or Christians and people of good will today, there is a moral imperative to resist the violence of the prison nation</w:t>
      </w:r>
      <w:r w:rsidR="00896DD8">
        <w:rPr>
          <w:rFonts w:ascii="Times New Roman" w:hAnsi="Times New Roman" w:cs="Times New Roman"/>
          <w:color w:val="000000" w:themeColor="text1"/>
          <w:sz w:val="24"/>
          <w:szCs w:val="24"/>
        </w:rPr>
        <w:t xml:space="preserve">. We have seen that the prison is violent, cruel, and illogical if what we hope for </w:t>
      </w:r>
      <w:r w:rsidR="00A043F5">
        <w:rPr>
          <w:rFonts w:ascii="Times New Roman" w:hAnsi="Times New Roman" w:cs="Times New Roman"/>
          <w:color w:val="000000" w:themeColor="text1"/>
          <w:sz w:val="24"/>
          <w:szCs w:val="24"/>
        </w:rPr>
        <w:t xml:space="preserve">is a safer and healthier society. </w:t>
      </w:r>
      <w:r w:rsidR="001D5A66">
        <w:rPr>
          <w:rFonts w:ascii="Times New Roman" w:hAnsi="Times New Roman" w:cs="Times New Roman"/>
          <w:color w:val="000000" w:themeColor="text1"/>
          <w:sz w:val="24"/>
          <w:szCs w:val="24"/>
        </w:rPr>
        <w:t>And i</w:t>
      </w:r>
      <w:r w:rsidR="00A043F5">
        <w:rPr>
          <w:rFonts w:ascii="Times New Roman" w:hAnsi="Times New Roman" w:cs="Times New Roman"/>
          <w:color w:val="000000" w:themeColor="text1"/>
          <w:sz w:val="24"/>
          <w:szCs w:val="24"/>
        </w:rPr>
        <w:t xml:space="preserve">f what we hope for is punishment, we have abandoned the Gospel. </w:t>
      </w:r>
      <w:r w:rsidR="008B71CE">
        <w:rPr>
          <w:rFonts w:ascii="Times New Roman" w:hAnsi="Times New Roman" w:cs="Times New Roman"/>
          <w:color w:val="000000" w:themeColor="text1"/>
          <w:sz w:val="24"/>
          <w:szCs w:val="24"/>
        </w:rPr>
        <w:t>We mus</w:t>
      </w:r>
      <w:r w:rsidR="00877D43">
        <w:rPr>
          <w:rFonts w:ascii="Times New Roman" w:hAnsi="Times New Roman" w:cs="Times New Roman"/>
          <w:color w:val="000000" w:themeColor="text1"/>
          <w:sz w:val="24"/>
          <w:szCs w:val="24"/>
        </w:rPr>
        <w:t>t take the first step in refusing to give in to the carceral ethos of punishment</w:t>
      </w:r>
      <w:r w:rsidR="00C560EE">
        <w:rPr>
          <w:rFonts w:ascii="Times New Roman" w:hAnsi="Times New Roman" w:cs="Times New Roman"/>
          <w:color w:val="000000" w:themeColor="text1"/>
          <w:sz w:val="24"/>
          <w:szCs w:val="24"/>
        </w:rPr>
        <w:t xml:space="preserve">. Following the example of Christ crucified, we must </w:t>
      </w:r>
      <w:r w:rsidR="00877D43">
        <w:rPr>
          <w:rFonts w:ascii="Times New Roman" w:hAnsi="Times New Roman" w:cs="Times New Roman"/>
          <w:color w:val="000000" w:themeColor="text1"/>
          <w:sz w:val="24"/>
          <w:szCs w:val="24"/>
        </w:rPr>
        <w:t>mov</w:t>
      </w:r>
      <w:r w:rsidR="00C560EE">
        <w:rPr>
          <w:rFonts w:ascii="Times New Roman" w:hAnsi="Times New Roman" w:cs="Times New Roman"/>
          <w:color w:val="000000" w:themeColor="text1"/>
          <w:sz w:val="24"/>
          <w:szCs w:val="24"/>
        </w:rPr>
        <w:t xml:space="preserve">e </w:t>
      </w:r>
      <w:r w:rsidR="00877D43">
        <w:rPr>
          <w:rFonts w:ascii="Times New Roman" w:hAnsi="Times New Roman" w:cs="Times New Roman"/>
          <w:color w:val="000000" w:themeColor="text1"/>
          <w:sz w:val="24"/>
          <w:szCs w:val="24"/>
        </w:rPr>
        <w:t>forward in nonviolent resistance</w:t>
      </w:r>
      <w:r w:rsidR="00C560EE">
        <w:rPr>
          <w:rFonts w:ascii="Times New Roman" w:hAnsi="Times New Roman" w:cs="Times New Roman"/>
          <w:color w:val="000000" w:themeColor="text1"/>
          <w:sz w:val="24"/>
          <w:szCs w:val="24"/>
        </w:rPr>
        <w:t xml:space="preserve"> and refuse </w:t>
      </w:r>
      <w:r w:rsidR="00877D43">
        <w:rPr>
          <w:rFonts w:ascii="Times New Roman" w:hAnsi="Times New Roman" w:cs="Times New Roman"/>
          <w:color w:val="000000" w:themeColor="text1"/>
          <w:sz w:val="24"/>
          <w:szCs w:val="24"/>
        </w:rPr>
        <w:t xml:space="preserve">to deny dignity to any person, especially the most despised and dispossessed of our society, many of whom are being </w:t>
      </w:r>
      <w:r w:rsidR="00FE3A55">
        <w:rPr>
          <w:rFonts w:ascii="Times New Roman" w:hAnsi="Times New Roman" w:cs="Times New Roman"/>
          <w:color w:val="000000" w:themeColor="text1"/>
          <w:sz w:val="24"/>
          <w:szCs w:val="24"/>
        </w:rPr>
        <w:t xml:space="preserve">cruelly </w:t>
      </w:r>
      <w:r w:rsidR="00877D43">
        <w:rPr>
          <w:rFonts w:ascii="Times New Roman" w:hAnsi="Times New Roman" w:cs="Times New Roman"/>
          <w:color w:val="000000" w:themeColor="text1"/>
          <w:sz w:val="24"/>
          <w:szCs w:val="24"/>
        </w:rPr>
        <w:t>tortured in prisons</w:t>
      </w:r>
      <w:r w:rsidR="00BC7974">
        <w:rPr>
          <w:rFonts w:ascii="Times New Roman" w:hAnsi="Times New Roman" w:cs="Times New Roman"/>
          <w:color w:val="000000" w:themeColor="text1"/>
          <w:sz w:val="24"/>
          <w:szCs w:val="24"/>
        </w:rPr>
        <w:t xml:space="preserve"> today</w:t>
      </w:r>
      <w:r w:rsidR="00877D43">
        <w:rPr>
          <w:rFonts w:ascii="Times New Roman" w:hAnsi="Times New Roman" w:cs="Times New Roman"/>
          <w:color w:val="000000" w:themeColor="text1"/>
          <w:sz w:val="24"/>
          <w:szCs w:val="24"/>
        </w:rPr>
        <w:t xml:space="preserve">. </w:t>
      </w:r>
    </w:p>
    <w:p w14:paraId="5FFA725F" w14:textId="77777777" w:rsidR="008A39CE" w:rsidRDefault="008A39CE" w:rsidP="00FB0A2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FD17141" w14:textId="538369F5" w:rsidR="001D5A66" w:rsidRPr="00C76C92" w:rsidRDefault="001D5A66" w:rsidP="001D5A66">
      <w:pPr>
        <w:pStyle w:val="Bibliography"/>
        <w:spacing w:line="480" w:lineRule="auto"/>
        <w:jc w:val="center"/>
        <w:rPr>
          <w:rFonts w:ascii="Times New Roman" w:hAnsi="Times New Roman" w:cs="Times New Roman"/>
          <w:color w:val="000000" w:themeColor="text1"/>
          <w:sz w:val="24"/>
          <w:szCs w:val="24"/>
        </w:rPr>
      </w:pPr>
      <w:r w:rsidRPr="00C76C92">
        <w:rPr>
          <w:rFonts w:ascii="Times New Roman" w:hAnsi="Times New Roman" w:cs="Times New Roman"/>
          <w:color w:val="000000" w:themeColor="text1"/>
          <w:sz w:val="24"/>
          <w:szCs w:val="24"/>
        </w:rPr>
        <w:lastRenderedPageBreak/>
        <w:t>Bibliography</w:t>
      </w:r>
    </w:p>
    <w:p w14:paraId="608C4762" w14:textId="3F2A2B71" w:rsidR="00B53809" w:rsidRPr="00B53809" w:rsidRDefault="008F21B1" w:rsidP="001D5A66">
      <w:pPr>
        <w:pStyle w:val="Bibliography"/>
        <w:spacing w:line="480" w:lineRule="auto"/>
        <w:rPr>
          <w:rFonts w:ascii="Times New Roman" w:hAnsi="Times New Roman" w:cs="Times New Roman"/>
          <w:color w:val="000000"/>
          <w:sz w:val="24"/>
        </w:rPr>
      </w:pPr>
      <w:r>
        <w:rPr>
          <w:color w:val="000000" w:themeColor="text1"/>
          <w:sz w:val="24"/>
          <w:szCs w:val="24"/>
        </w:rPr>
        <w:fldChar w:fldCharType="begin"/>
      </w:r>
      <w:r w:rsidR="00705E7E">
        <w:rPr>
          <w:color w:val="000000" w:themeColor="text1"/>
          <w:sz w:val="24"/>
          <w:szCs w:val="24"/>
        </w:rPr>
        <w:instrText xml:space="preserve"> ADDIN ZOTERO_BIBL {"uncited":[],"omitted":[],"custom":[]} CSL_BIBLIOGRAPHY </w:instrText>
      </w:r>
      <w:r>
        <w:rPr>
          <w:color w:val="000000" w:themeColor="text1"/>
          <w:sz w:val="24"/>
          <w:szCs w:val="24"/>
        </w:rPr>
        <w:fldChar w:fldCharType="separate"/>
      </w:r>
      <w:r w:rsidR="00B53809" w:rsidRPr="00B53809">
        <w:rPr>
          <w:rFonts w:ascii="Times New Roman" w:hAnsi="Times New Roman" w:cs="Times New Roman"/>
          <w:color w:val="000000"/>
          <w:sz w:val="24"/>
        </w:rPr>
        <w:t xml:space="preserve">Alexander, Michelle. </w:t>
      </w:r>
      <w:r w:rsidR="00B53809" w:rsidRPr="00B53809">
        <w:rPr>
          <w:rFonts w:ascii="Times New Roman" w:hAnsi="Times New Roman" w:cs="Times New Roman"/>
          <w:i/>
          <w:iCs/>
          <w:color w:val="000000"/>
          <w:sz w:val="24"/>
        </w:rPr>
        <w:t>The New Jim Crow: Mass Incarceration in the Age of Colorblindness</w:t>
      </w:r>
      <w:r w:rsidR="00B53809" w:rsidRPr="00B53809">
        <w:rPr>
          <w:rFonts w:ascii="Times New Roman" w:hAnsi="Times New Roman" w:cs="Times New Roman"/>
          <w:color w:val="000000"/>
          <w:sz w:val="24"/>
        </w:rPr>
        <w:t>. Revised edition / with a new foreword by Cornel West.. New York, New York, N.Y., New York : [Jackson, Tenn.]: New Press, New Press ; Distributed by Perseus Distribution, 2012. http://proxy.library.nd.edu/login?url=http://search.ebscohost.com/login.aspx?direct=true&amp;scope=site&amp;db=nlebk&amp;db=nlabk&amp;AN=489643.</w:t>
      </w:r>
    </w:p>
    <w:p w14:paraId="009B5BCA"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Benner, Katie, and Shaila Dewan. “Alabama’s Gruesome Prisons: Report Finds Rape and Murder at All Hours.” </w:t>
      </w:r>
      <w:r w:rsidRPr="00B53809">
        <w:rPr>
          <w:rFonts w:ascii="Times New Roman" w:hAnsi="Times New Roman" w:cs="Times New Roman"/>
          <w:i/>
          <w:iCs/>
          <w:color w:val="000000"/>
          <w:sz w:val="24"/>
        </w:rPr>
        <w:t>The New York Times</w:t>
      </w:r>
      <w:r w:rsidRPr="00B53809">
        <w:rPr>
          <w:rFonts w:ascii="Times New Roman" w:hAnsi="Times New Roman" w:cs="Times New Roman"/>
          <w:color w:val="000000"/>
          <w:sz w:val="24"/>
        </w:rPr>
        <w:t>, April 3, 2019, sec. U.S. https://www.nytimes.com/2019/04/03/us/alabama-prisons-doj-investigation.html.</w:t>
      </w:r>
    </w:p>
    <w:p w14:paraId="631CF80C"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“Bureau of Justice Statistics Reentry Trends in the U.S.: Recidivism.” Accessed April 19, 2021. https://www.bjs.gov/content/reentry/recidivism.cfm.</w:t>
      </w:r>
    </w:p>
    <w:p w14:paraId="6964CFE1"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Cantalamessa, Raniero. “Eucharist Is ‘God’s Absolute “No” to Violence.’” Center for Christian Nonviolence, March 11, 2005.</w:t>
      </w:r>
    </w:p>
    <w:p w14:paraId="5B87E924"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Catholic Church Pope [ Francis. </w:t>
      </w:r>
      <w:r w:rsidRPr="00B53809">
        <w:rPr>
          <w:rFonts w:ascii="Times New Roman" w:hAnsi="Times New Roman" w:cs="Times New Roman"/>
          <w:i/>
          <w:iCs/>
          <w:color w:val="000000"/>
          <w:sz w:val="24"/>
        </w:rPr>
        <w:t>Laudato Si’: On Care for Our Common Home : Encyclical Letter</w:t>
      </w:r>
      <w:r w:rsidRPr="00B53809">
        <w:rPr>
          <w:rFonts w:ascii="Times New Roman" w:hAnsi="Times New Roman" w:cs="Times New Roman"/>
          <w:color w:val="000000"/>
          <w:sz w:val="24"/>
        </w:rPr>
        <w:t>. Huntington, IN: Our Sunday Visitor, 2015.</w:t>
      </w:r>
    </w:p>
    <w:p w14:paraId="0807F455"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Challeen, Dennis A. “Poem Prisoners.” Poem Prisoners by Judge Dennis A. Challeen. Accessed March 26, 2021. https://territorystories.nt.gov.au/10070/274578.</w:t>
      </w:r>
    </w:p>
    <w:p w14:paraId="343503B9"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Coppola, Federica. “Valuing Emotions in Punishment: An Argument for Social Rehabilitation with the Aid of Social and Affective Neuroscience.” </w:t>
      </w:r>
      <w:r w:rsidRPr="00B53809">
        <w:rPr>
          <w:rFonts w:ascii="Times New Roman" w:hAnsi="Times New Roman" w:cs="Times New Roman"/>
          <w:i/>
          <w:iCs/>
          <w:color w:val="000000"/>
          <w:sz w:val="24"/>
        </w:rPr>
        <w:t>Neuroethics</w:t>
      </w:r>
      <w:r w:rsidRPr="00B53809">
        <w:rPr>
          <w:rFonts w:ascii="Times New Roman" w:hAnsi="Times New Roman" w:cs="Times New Roman"/>
          <w:color w:val="000000"/>
          <w:sz w:val="24"/>
        </w:rPr>
        <w:t>, December 2018, 1–18. http://dx.doi.org/10.1007/s12152-018-9393-4.</w:t>
      </w:r>
    </w:p>
    <w:p w14:paraId="70DC9570"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Cullen, Francis T., Cheryl Lero Jonson, and Daniel S. Nagin. “Prisons Do Not Reduce Recidivism: The High Cost of Ignoring Science.” </w:t>
      </w:r>
      <w:r w:rsidRPr="00B53809">
        <w:rPr>
          <w:rFonts w:ascii="Times New Roman" w:hAnsi="Times New Roman" w:cs="Times New Roman"/>
          <w:i/>
          <w:iCs/>
          <w:color w:val="000000"/>
          <w:sz w:val="24"/>
        </w:rPr>
        <w:t>The Prison Journal</w:t>
      </w:r>
      <w:r w:rsidRPr="00B53809">
        <w:rPr>
          <w:rFonts w:ascii="Times New Roman" w:hAnsi="Times New Roman" w:cs="Times New Roman"/>
          <w:color w:val="000000"/>
          <w:sz w:val="24"/>
        </w:rPr>
        <w:t xml:space="preserve"> 91, no. 3 (July 19, </w:t>
      </w:r>
      <w:r w:rsidRPr="00B53809">
        <w:rPr>
          <w:rFonts w:ascii="Times New Roman" w:hAnsi="Times New Roman" w:cs="Times New Roman"/>
          <w:color w:val="000000"/>
          <w:sz w:val="24"/>
        </w:rPr>
        <w:lastRenderedPageBreak/>
        <w:t>2011). https://journals-sagepub-com.proxy.library.nd.edu/doi/10.1177/0032885511415224.</w:t>
      </w:r>
    </w:p>
    <w:p w14:paraId="595DE398"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Decety, Jean. “The Neural Pathways, Development and Functions of Empathy.” </w:t>
      </w:r>
      <w:r w:rsidRPr="00B53809">
        <w:rPr>
          <w:rFonts w:ascii="Times New Roman" w:hAnsi="Times New Roman" w:cs="Times New Roman"/>
          <w:i/>
          <w:iCs/>
          <w:color w:val="000000"/>
          <w:sz w:val="24"/>
        </w:rPr>
        <w:t>Current Opinion in Behavioral Sciences</w:t>
      </w:r>
      <w:r w:rsidRPr="00B53809">
        <w:rPr>
          <w:rFonts w:ascii="Times New Roman" w:hAnsi="Times New Roman" w:cs="Times New Roman"/>
          <w:color w:val="000000"/>
          <w:sz w:val="24"/>
        </w:rPr>
        <w:t xml:space="preserve"> 3 (June 2015): 1–6. https://doi.org/10.1016/j.cobeha.2014.12.001.</w:t>
      </w:r>
    </w:p>
    <w:p w14:paraId="01F12C71"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Dubler, Joshua. </w:t>
      </w:r>
      <w:r w:rsidRPr="00B53809">
        <w:rPr>
          <w:rFonts w:ascii="Times New Roman" w:hAnsi="Times New Roman" w:cs="Times New Roman"/>
          <w:i/>
          <w:iCs/>
          <w:color w:val="000000"/>
          <w:sz w:val="24"/>
        </w:rPr>
        <w:t>Break Every Yoke: Religion, Justice, and the Abolition of Prisons</w:t>
      </w:r>
      <w:r w:rsidRPr="00B53809">
        <w:rPr>
          <w:rFonts w:ascii="Times New Roman" w:hAnsi="Times New Roman" w:cs="Times New Roman"/>
          <w:color w:val="000000"/>
          <w:sz w:val="24"/>
        </w:rPr>
        <w:t>. New York: Oxford University Press, 2020. https://login.proxy.library.nd.edu/login?url=https://dx.doi.org/10.1093/oso/9780190949150.001.0001.</w:t>
      </w:r>
    </w:p>
    <w:p w14:paraId="1C42A5F2"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Equal Justice Initiative. “Nixon Adviser Admits War on Drugs Was Designed to Criminalize Black People.” Equal Justice Initiative, March 25, 2016. https://eji.org/news/nixon-war-on-drugs-designed-to-criminalize-black-people/.</w:t>
      </w:r>
    </w:p>
    <w:p w14:paraId="43E505EA"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“Prison Conditions.” Equal Justice Initiative. Accessed April 7, 2021. https://eji.org/issues/prison-conditions/.</w:t>
      </w:r>
    </w:p>
    <w:p w14:paraId="4420BA0C"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Feldman, Ruth. “The Neurobiology of Human Attachments.” </w:t>
      </w:r>
      <w:r w:rsidRPr="00B53809">
        <w:rPr>
          <w:rFonts w:ascii="Times New Roman" w:hAnsi="Times New Roman" w:cs="Times New Roman"/>
          <w:i/>
          <w:iCs/>
          <w:color w:val="000000"/>
          <w:sz w:val="24"/>
        </w:rPr>
        <w:t>Trends in Cognitive Sciences</w:t>
      </w:r>
      <w:r w:rsidRPr="00B53809">
        <w:rPr>
          <w:rFonts w:ascii="Times New Roman" w:hAnsi="Times New Roman" w:cs="Times New Roman"/>
          <w:color w:val="000000"/>
          <w:sz w:val="24"/>
        </w:rPr>
        <w:t xml:space="preserve"> 21, no. 2 (February 1, 2017): 80–99. https://doi.org/10.1016/j.tics.2016.11.007.</w:t>
      </w:r>
    </w:p>
    <w:p w14:paraId="368E489C"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Felitti, Vincent J., Robert F. Anda, Dale Nordenberg, David F. Williamson, Alison M. Spitz, Valerie Edwards, Mary P. Koss, and James S. Marks. “Relationship of Childhood Abuse and Household Dysfunction to Many of the Leading Causes of Death in Adults: The Adverse Childhood Experiences (ACE) Study.” </w:t>
      </w:r>
      <w:r w:rsidRPr="00B53809">
        <w:rPr>
          <w:rFonts w:ascii="Times New Roman" w:hAnsi="Times New Roman" w:cs="Times New Roman"/>
          <w:i/>
          <w:iCs/>
          <w:color w:val="000000"/>
          <w:sz w:val="24"/>
        </w:rPr>
        <w:t>American Journal of Preventive Medicine</w:t>
      </w:r>
      <w:r w:rsidRPr="00B53809">
        <w:rPr>
          <w:rFonts w:ascii="Times New Roman" w:hAnsi="Times New Roman" w:cs="Times New Roman"/>
          <w:color w:val="000000"/>
          <w:sz w:val="24"/>
        </w:rPr>
        <w:t xml:space="preserve"> 14, no. 4 (1998): 245–58. https://doi.org/10.1016/S0749-3797(98)00017-8.</w:t>
      </w:r>
    </w:p>
    <w:p w14:paraId="0B8451E1"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lastRenderedPageBreak/>
        <w:t xml:space="preserve">Ford, Julian D., John Chapman, Daniel F. Connor, and Keith R. Cruise. “Complex Trauma and Aggression in Secure Juvenile Justice Settings.” </w:t>
      </w:r>
      <w:r w:rsidRPr="00B53809">
        <w:rPr>
          <w:rFonts w:ascii="Times New Roman" w:hAnsi="Times New Roman" w:cs="Times New Roman"/>
          <w:i/>
          <w:iCs/>
          <w:color w:val="000000"/>
          <w:sz w:val="24"/>
        </w:rPr>
        <w:t>Criminal Justice and Behavior</w:t>
      </w:r>
      <w:r w:rsidRPr="00B53809">
        <w:rPr>
          <w:rFonts w:ascii="Times New Roman" w:hAnsi="Times New Roman" w:cs="Times New Roman"/>
          <w:color w:val="000000"/>
          <w:sz w:val="24"/>
        </w:rPr>
        <w:t xml:space="preserve"> 39, no. 6 (June 1, 2012): 694–724. https://doi.org/10.1177/0093854812436957.</w:t>
      </w:r>
    </w:p>
    <w:p w14:paraId="6E45E9F8"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Ford, Kat, Emma R. Barton, Annemarie Newbury, Karen Hughes, Zoe Bezeczky, Janine Roderick, and Mark A. Bellis. “Understanding the Prevalence of Adverse Childhood Experiences (ACEs) in a Male Offender Population in Wales: The Prisoner ACE Survey.” Monograph. Public Health Wales, 2019. http://orca.cf.ac.uk/134524/.</w:t>
      </w:r>
    </w:p>
    <w:p w14:paraId="0B2DC901"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Gilligan, James, and Bandy Lee. “Beyond the Prison Paradigm: From Provoking Violence to Preventing It by Creating ‘Anti-Prisons’ (Residential Colleges and Therapeutic Communities).” </w:t>
      </w:r>
      <w:r w:rsidRPr="00B53809">
        <w:rPr>
          <w:rFonts w:ascii="Times New Roman" w:hAnsi="Times New Roman" w:cs="Times New Roman"/>
          <w:i/>
          <w:iCs/>
          <w:color w:val="000000"/>
          <w:sz w:val="24"/>
        </w:rPr>
        <w:t>Annals of the New York Academy of Sciences</w:t>
      </w:r>
      <w:r w:rsidRPr="00B53809">
        <w:rPr>
          <w:rFonts w:ascii="Times New Roman" w:hAnsi="Times New Roman" w:cs="Times New Roman"/>
          <w:color w:val="000000"/>
          <w:sz w:val="24"/>
        </w:rPr>
        <w:t xml:space="preserve"> 1036, no. 1 (2004): 300–324. https://doi.org/10.1196/annals.1330.030.</w:t>
      </w:r>
    </w:p>
    <w:p w14:paraId="7684F337"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Komorosky, Dawna, and Keri K. O’Neal. “The Development of Empathy and Prosocial Behavior through Humane Education, Restorative Justice, and Animal-Assisted Programs.” </w:t>
      </w:r>
      <w:r w:rsidRPr="00B53809">
        <w:rPr>
          <w:rFonts w:ascii="Times New Roman" w:hAnsi="Times New Roman" w:cs="Times New Roman"/>
          <w:i/>
          <w:iCs/>
          <w:color w:val="000000"/>
          <w:sz w:val="24"/>
        </w:rPr>
        <w:t>Contemporary Justice Review: Issues in Criminal, Social, and Restorative Justice</w:t>
      </w:r>
      <w:r w:rsidRPr="00B53809">
        <w:rPr>
          <w:rFonts w:ascii="Times New Roman" w:hAnsi="Times New Roman" w:cs="Times New Roman"/>
          <w:color w:val="000000"/>
          <w:sz w:val="24"/>
        </w:rPr>
        <w:t xml:space="preserve"> 18, no. 4 (October 7, 2015): 395–406.</w:t>
      </w:r>
    </w:p>
    <w:p w14:paraId="65738C99"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McLaughlin, Katie A., Margaret A. Sheridan, and Charles A. Nelson. “Neglect as a Violation of Species-Expectant Experience: Neurodevelopmental Consequences.” </w:t>
      </w:r>
      <w:r w:rsidRPr="00B53809">
        <w:rPr>
          <w:rFonts w:ascii="Times New Roman" w:hAnsi="Times New Roman" w:cs="Times New Roman"/>
          <w:i/>
          <w:iCs/>
          <w:color w:val="000000"/>
          <w:sz w:val="24"/>
        </w:rPr>
        <w:t>Biological Psychiatry</w:t>
      </w:r>
      <w:r w:rsidRPr="00B53809">
        <w:rPr>
          <w:rFonts w:ascii="Times New Roman" w:hAnsi="Times New Roman" w:cs="Times New Roman"/>
          <w:color w:val="000000"/>
          <w:sz w:val="24"/>
        </w:rPr>
        <w:t>, Stress: Mechanisms in Gut and Brain, 82, no. 7 (October 1, 2017): 462–71. https://doi.org/10.1016/j.biopsych.2017.02.1096.</w:t>
      </w:r>
    </w:p>
    <w:p w14:paraId="1CE5C118"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Mersky, Joshua P., James Topitzes, and Arthur J. Reynolds. “Unsafe at Any Age: Linking Childhood and Adolescent Maltreatment to Delinquency and Crime.” </w:t>
      </w:r>
      <w:r w:rsidRPr="00B53809">
        <w:rPr>
          <w:rFonts w:ascii="Times New Roman" w:hAnsi="Times New Roman" w:cs="Times New Roman"/>
          <w:i/>
          <w:iCs/>
          <w:color w:val="000000"/>
          <w:sz w:val="24"/>
        </w:rPr>
        <w:t>Journal of Research in Crime and Delinquency</w:t>
      </w:r>
      <w:r w:rsidRPr="00B53809">
        <w:rPr>
          <w:rFonts w:ascii="Times New Roman" w:hAnsi="Times New Roman" w:cs="Times New Roman"/>
          <w:color w:val="000000"/>
          <w:sz w:val="24"/>
        </w:rPr>
        <w:t xml:space="preserve"> 49, no. 2 (May 1, 2012): 295–318. https://doi.org/10.1177/0022427811415284.</w:t>
      </w:r>
    </w:p>
    <w:p w14:paraId="352D84B2"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lastRenderedPageBreak/>
        <w:t xml:space="preserve">Messina, Nena Portia, and Mitchell Schepps. “Opening the Proverbial ‘Can of Worms’ on Trauma-Specific Treatment in Prison: The Association of Adverse Childhood Experiences to Treatment Outcomes.” </w:t>
      </w:r>
      <w:r w:rsidRPr="00B53809">
        <w:rPr>
          <w:rFonts w:ascii="Times New Roman" w:hAnsi="Times New Roman" w:cs="Times New Roman"/>
          <w:i/>
          <w:iCs/>
          <w:color w:val="000000"/>
          <w:sz w:val="24"/>
        </w:rPr>
        <w:t>Clinical Psychology &amp; Psychotherapy</w:t>
      </w:r>
      <w:r w:rsidRPr="00B53809">
        <w:rPr>
          <w:rFonts w:ascii="Times New Roman" w:hAnsi="Times New Roman" w:cs="Times New Roman"/>
          <w:color w:val="000000"/>
          <w:sz w:val="24"/>
        </w:rPr>
        <w:t xml:space="preserve"> n/a, no. n/a. Accessed March 27, 2021. https://doi.org/10.1002/cpp.2568.</w:t>
      </w:r>
    </w:p>
    <w:p w14:paraId="2E486560"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Mikulich, Alexander. “Hyperincarceration of African Americans and Latinos in Context.” In </w:t>
      </w:r>
      <w:r w:rsidRPr="00B53809">
        <w:rPr>
          <w:rFonts w:ascii="Times New Roman" w:hAnsi="Times New Roman" w:cs="Times New Roman"/>
          <w:i/>
          <w:iCs/>
          <w:color w:val="000000"/>
          <w:sz w:val="24"/>
        </w:rPr>
        <w:t>The Scandal of White Complicity in US Hyper-Incarceration: A Nonviolent Spirituality of White Resistance</w:t>
      </w:r>
      <w:r w:rsidRPr="00B53809">
        <w:rPr>
          <w:rFonts w:ascii="Times New Roman" w:hAnsi="Times New Roman" w:cs="Times New Roman"/>
          <w:color w:val="000000"/>
          <w:sz w:val="24"/>
        </w:rPr>
        <w:t>, 1st ed.. Content and Context in Theological Ethics. New York: Palgrave Macmillan, 2013. http://proxy.library.nd.edu/login?url=http://search.ebscohost.com/login.aspx?direct=true&amp;scope=site&amp;db=nlebk&amp;db=nlabk&amp;AN=620509.</w:t>
      </w:r>
    </w:p>
    <w:p w14:paraId="2A65DD02"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Pope Francis. “Fratelli Tutti,” October 3, 2020. http://www.vatican.va/content/francesco/en/encyclicals/documents/papa-francesco_20201003_enciclica-fratelli-tutti.html.</w:t>
      </w:r>
    </w:p>
    <w:p w14:paraId="20DC53FF"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Pope John XXIII. “Pacem in Terris,” April 11, 1963. http://www.vatican.va/content/john-xxiii/en/encyclicals/documents/hf_j-xxiii_enc_11041963_pacem.html.</w:t>
      </w:r>
    </w:p>
    <w:p w14:paraId="3F8F0EF1"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Reisel, D. “Towards a Neuroscience of Morality.” Taylor and Francis Inc, 2015. https://doi.org/10.4324/9781315553788.</w:t>
      </w:r>
    </w:p>
    <w:p w14:paraId="6E3CFAF4"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Richie, Beth. </w:t>
      </w:r>
      <w:r w:rsidRPr="00B53809">
        <w:rPr>
          <w:rFonts w:ascii="Times New Roman" w:hAnsi="Times New Roman" w:cs="Times New Roman"/>
          <w:i/>
          <w:iCs/>
          <w:color w:val="000000"/>
          <w:sz w:val="24"/>
        </w:rPr>
        <w:t>Arrested Justice Black Women, Violence, and America’s Prison Nation</w:t>
      </w:r>
      <w:r w:rsidRPr="00B53809">
        <w:rPr>
          <w:rFonts w:ascii="Times New Roman" w:hAnsi="Times New Roman" w:cs="Times New Roman"/>
          <w:color w:val="000000"/>
          <w:sz w:val="24"/>
        </w:rPr>
        <w:t>. New York: University Press, 2012. http://proxy.library.nd.edu/login?url=http://muse.jhu.edu/books/9780814723913/.</w:t>
      </w:r>
    </w:p>
    <w:p w14:paraId="347466D1"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Roos, Leslie E., Tracie O. Afifi, Christina Gamache Martin, Robert H. Pietrzak, Jack Tsai, and Jitender Sareen. “Linking Typologies of Childhood Adversity to Adult Incarceration: </w:t>
      </w:r>
      <w:r w:rsidRPr="00B53809">
        <w:rPr>
          <w:rFonts w:ascii="Times New Roman" w:hAnsi="Times New Roman" w:cs="Times New Roman"/>
          <w:color w:val="000000"/>
          <w:sz w:val="24"/>
        </w:rPr>
        <w:lastRenderedPageBreak/>
        <w:t xml:space="preserve">Findings from a Nationally Representative Sample.” </w:t>
      </w:r>
      <w:r w:rsidRPr="00B53809">
        <w:rPr>
          <w:rFonts w:ascii="Times New Roman" w:hAnsi="Times New Roman" w:cs="Times New Roman"/>
          <w:i/>
          <w:iCs/>
          <w:color w:val="000000"/>
          <w:sz w:val="24"/>
        </w:rPr>
        <w:t>American Journal of Orthopsychiatry</w:t>
      </w:r>
      <w:r w:rsidRPr="00B53809">
        <w:rPr>
          <w:rFonts w:ascii="Times New Roman" w:hAnsi="Times New Roman" w:cs="Times New Roman"/>
          <w:color w:val="000000"/>
          <w:sz w:val="24"/>
        </w:rPr>
        <w:t xml:space="preserve"> 86, no. 5 (2016): 584–93. https://doi.org/10.1037/ort0000144.</w:t>
      </w:r>
    </w:p>
    <w:p w14:paraId="70992349" w14:textId="5A8FC74E"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Saint Pope John Paul II. “Dives in Misericordia,” November 30, 1980. http://www.vatican.va/content/john-paul-ii/en/encyclicals/documents/hf_jp-ii_enc_30111980_dives-in-misericordia.html.</w:t>
      </w:r>
    </w:p>
    <w:p w14:paraId="3DEB8CAC"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Sentencing Project. “Criminal Justice Facts.” The Sentencing Project. Accessed April 7, 2021. https://www.sentencingproject.org/criminal-justice-facts/.</w:t>
      </w:r>
    </w:p>
    <w:p w14:paraId="108084B8"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“Incarceration.” The Sentencing Project. Accessed March 27, 2021. https://www.sentencingproject.org/issues/incarceration/.</w:t>
      </w:r>
    </w:p>
    <w:p w14:paraId="2D703F57"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Sherman, Lawrence W., and Heather Strang. “‘Restorative Justice: The Evidence.’” In </w:t>
      </w:r>
      <w:r w:rsidRPr="00B53809">
        <w:rPr>
          <w:rFonts w:ascii="Times New Roman" w:hAnsi="Times New Roman" w:cs="Times New Roman"/>
          <w:i/>
          <w:iCs/>
          <w:color w:val="000000"/>
          <w:sz w:val="24"/>
        </w:rPr>
        <w:t>A Restorative Justice Reader</w:t>
      </w:r>
      <w:r w:rsidRPr="00B53809">
        <w:rPr>
          <w:rFonts w:ascii="Times New Roman" w:hAnsi="Times New Roman" w:cs="Times New Roman"/>
          <w:color w:val="000000"/>
          <w:sz w:val="24"/>
        </w:rPr>
        <w:t>, 2nd ed. New York, NY: Routledge, 2013.</w:t>
      </w:r>
    </w:p>
    <w:p w14:paraId="463AC4CC"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Stevenson, Bryan. </w:t>
      </w:r>
      <w:r w:rsidRPr="00B53809">
        <w:rPr>
          <w:rFonts w:ascii="Times New Roman" w:hAnsi="Times New Roman" w:cs="Times New Roman"/>
          <w:i/>
          <w:iCs/>
          <w:color w:val="000000"/>
          <w:sz w:val="24"/>
        </w:rPr>
        <w:t>Just Mercy: A Story of Justice and Redemption</w:t>
      </w:r>
      <w:r w:rsidRPr="00B53809">
        <w:rPr>
          <w:rFonts w:ascii="Times New Roman" w:hAnsi="Times New Roman" w:cs="Times New Roman"/>
          <w:color w:val="000000"/>
          <w:sz w:val="24"/>
        </w:rPr>
        <w:t>. [First edition]. New York: Spiegel &amp; Grau, 2014. https://proxy.library.nd.edu/login?url=http://search.ebscohost.com/login.aspx?direct=true&amp;scope=site&amp;db=nlebk&amp;db=nlabk&amp;AN=783128.</w:t>
      </w:r>
    </w:p>
    <w:p w14:paraId="579C97EE"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Vera Institute of Justice. “The Prison Paradox.” Accessed April 7, 2021. https://www.vera.org/publications/for-the-record-prison-paradox-incarceration-not-safer.</w:t>
      </w:r>
    </w:p>
    <w:p w14:paraId="2D7D6CCA"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Turner, Adam Looney and Nicholas. “Work and Opportunity before and after Incarceration.” </w:t>
      </w:r>
      <w:r w:rsidRPr="00B53809">
        <w:rPr>
          <w:rFonts w:ascii="Times New Roman" w:hAnsi="Times New Roman" w:cs="Times New Roman"/>
          <w:i/>
          <w:iCs/>
          <w:color w:val="000000"/>
          <w:sz w:val="24"/>
        </w:rPr>
        <w:t>Brookings</w:t>
      </w:r>
      <w:r w:rsidRPr="00B53809">
        <w:rPr>
          <w:rFonts w:ascii="Times New Roman" w:hAnsi="Times New Roman" w:cs="Times New Roman"/>
          <w:color w:val="000000"/>
          <w:sz w:val="24"/>
        </w:rPr>
        <w:t xml:space="preserve"> (blog), March 14, 2018. https://www.brookings.edu/research/work-and-opportunity-before-and-after-incarceration/.</w:t>
      </w:r>
    </w:p>
    <w:p w14:paraId="3FC3475E"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Van der Kolk, Bessel A. </w:t>
      </w:r>
      <w:r w:rsidRPr="00B53809">
        <w:rPr>
          <w:rFonts w:ascii="Times New Roman" w:hAnsi="Times New Roman" w:cs="Times New Roman"/>
          <w:i/>
          <w:iCs/>
          <w:color w:val="000000"/>
          <w:sz w:val="24"/>
        </w:rPr>
        <w:t>The Body Keeps the Score: Brain, Mind, and Body in the Healing of Trauma</w:t>
      </w:r>
      <w:r w:rsidRPr="00B53809">
        <w:rPr>
          <w:rFonts w:ascii="Times New Roman" w:hAnsi="Times New Roman" w:cs="Times New Roman"/>
          <w:color w:val="000000"/>
          <w:sz w:val="24"/>
        </w:rPr>
        <w:t xml:space="preserve">. New York, New York]: Penguin Books, 2015. </w:t>
      </w:r>
      <w:r w:rsidRPr="00B53809">
        <w:rPr>
          <w:rFonts w:ascii="Times New Roman" w:hAnsi="Times New Roman" w:cs="Times New Roman"/>
          <w:color w:val="000000"/>
          <w:sz w:val="24"/>
        </w:rPr>
        <w:lastRenderedPageBreak/>
        <w:t>https://proxy.library.nd.edu/login?url=http://search.ebscohost.com/login.aspx?direct=true&amp;scope=site&amp;db=nlebk&amp;db=nlabk&amp;AN=1124969.</w:t>
      </w:r>
    </w:p>
    <w:p w14:paraId="4195ADA7"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Yearwood, Lori Teresa. “Pregnant and Shackled: Why Inmates Are Still Giving Birth Cuffed and Bound.” the Guardian, January 24, 2020. http://www.theguardian.com/us-news/2020/jan/24/shackled-pregnant-women-prisoners-birth.</w:t>
      </w:r>
    </w:p>
    <w:p w14:paraId="2633A49B" w14:textId="77777777" w:rsidR="00B53809" w:rsidRPr="00B53809" w:rsidRDefault="00B53809" w:rsidP="001D5A66">
      <w:pPr>
        <w:pStyle w:val="Bibliography"/>
        <w:spacing w:line="480" w:lineRule="auto"/>
        <w:rPr>
          <w:rFonts w:ascii="Times New Roman" w:hAnsi="Times New Roman" w:cs="Times New Roman"/>
          <w:color w:val="000000"/>
          <w:sz w:val="24"/>
        </w:rPr>
      </w:pPr>
      <w:r w:rsidRPr="00B53809">
        <w:rPr>
          <w:rFonts w:ascii="Times New Roman" w:hAnsi="Times New Roman" w:cs="Times New Roman"/>
          <w:color w:val="000000"/>
          <w:sz w:val="24"/>
        </w:rPr>
        <w:t xml:space="preserve">Zehr, Howard. </w:t>
      </w:r>
      <w:r w:rsidRPr="00B53809">
        <w:rPr>
          <w:rFonts w:ascii="Times New Roman" w:hAnsi="Times New Roman" w:cs="Times New Roman"/>
          <w:i/>
          <w:iCs/>
          <w:color w:val="000000"/>
          <w:sz w:val="24"/>
        </w:rPr>
        <w:t>The Little Book of Restorative Justice: A Bestselling Book by One of the Founders of the Movement</w:t>
      </w:r>
      <w:r w:rsidRPr="00B53809">
        <w:rPr>
          <w:rFonts w:ascii="Times New Roman" w:hAnsi="Times New Roman" w:cs="Times New Roman"/>
          <w:color w:val="000000"/>
          <w:sz w:val="24"/>
        </w:rPr>
        <w:t>. Revised and Updated.. Intercourse, PA: Good Books, 2014.</w:t>
      </w:r>
    </w:p>
    <w:p w14:paraId="5226B198" w14:textId="1BE3DB14" w:rsidR="00D54F8E" w:rsidRPr="005417E7" w:rsidRDefault="008F21B1" w:rsidP="005417E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14:paraId="78B5026F" w14:textId="7D369533" w:rsidR="00253A64" w:rsidRPr="00B00D91" w:rsidRDefault="00253A64" w:rsidP="00B07899">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sectPr w:rsidR="00253A64" w:rsidRPr="00B00D91" w:rsidSect="004A4DAA">
      <w:headerReference w:type="defaul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6D4F0" w14:textId="77777777" w:rsidR="00F62033" w:rsidRDefault="00F62033">
      <w:pPr>
        <w:spacing w:line="240" w:lineRule="auto"/>
      </w:pPr>
      <w:r>
        <w:separator/>
      </w:r>
    </w:p>
  </w:endnote>
  <w:endnote w:type="continuationSeparator" w:id="0">
    <w:p w14:paraId="4B547F6B" w14:textId="77777777" w:rsidR="00F62033" w:rsidRDefault="00F62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CADF8" w14:textId="77777777" w:rsidR="00F62033" w:rsidRDefault="00F62033">
      <w:pPr>
        <w:spacing w:line="240" w:lineRule="auto"/>
      </w:pPr>
      <w:r>
        <w:separator/>
      </w:r>
    </w:p>
  </w:footnote>
  <w:footnote w:type="continuationSeparator" w:id="0">
    <w:p w14:paraId="7F60FC47" w14:textId="77777777" w:rsidR="00F62033" w:rsidRDefault="00F62033">
      <w:pPr>
        <w:spacing w:line="240" w:lineRule="auto"/>
      </w:pPr>
      <w:r>
        <w:continuationSeparator/>
      </w:r>
    </w:p>
  </w:footnote>
  <w:footnote w:id="1">
    <w:p w14:paraId="00000034" w14:textId="5546F2FB" w:rsidR="00284F30" w:rsidRPr="00CA6DA3" w:rsidRDefault="00564611">
      <w:pPr>
        <w:spacing w:line="240" w:lineRule="auto"/>
        <w:rPr>
          <w:rFonts w:ascii="Times New Roman" w:hAnsi="Times New Roman" w:cs="Times New Roman"/>
          <w:sz w:val="20"/>
          <w:szCs w:val="20"/>
        </w:rPr>
      </w:pPr>
      <w:r w:rsidRPr="00B11C75">
        <w:rPr>
          <w:rStyle w:val="FootnoteReference"/>
        </w:rPr>
        <w:footnoteRef/>
      </w:r>
      <w:r>
        <w:rPr>
          <w:sz w:val="20"/>
          <w:szCs w:val="20"/>
        </w:rPr>
        <w:t xml:space="preserve"> </w:t>
      </w:r>
      <w:hyperlink r:id="rId1">
        <w:r w:rsidRPr="00CA6DA3">
          <w:rPr>
            <w:rFonts w:ascii="Times New Roman" w:hAnsi="Times New Roman" w:cs="Times New Roman"/>
            <w:sz w:val="20"/>
            <w:szCs w:val="20"/>
          </w:rPr>
          <w:t>Pope Francis, “Fratelli Tutti,” October 3, 2020.</w:t>
        </w:r>
      </w:hyperlink>
      <w:r w:rsidRPr="00CA6DA3">
        <w:rPr>
          <w:rFonts w:ascii="Times New Roman" w:hAnsi="Times New Roman" w:cs="Times New Roman"/>
          <w:sz w:val="20"/>
          <w:szCs w:val="20"/>
        </w:rPr>
        <w:t xml:space="preserve"> 263</w:t>
      </w:r>
      <w:r w:rsidR="00811030" w:rsidRPr="00CA6DA3">
        <w:rPr>
          <w:rFonts w:ascii="Times New Roman" w:hAnsi="Times New Roman" w:cs="Times New Roman"/>
          <w:sz w:val="20"/>
          <w:szCs w:val="20"/>
        </w:rPr>
        <w:t>.</w:t>
      </w:r>
    </w:p>
  </w:footnote>
  <w:footnote w:id="2">
    <w:p w14:paraId="0ABA52F0" w14:textId="0C2DD4BC" w:rsidR="00811030" w:rsidRPr="00CA6DA3" w:rsidRDefault="00811030">
      <w:pPr>
        <w:pStyle w:val="FootnoteText"/>
        <w:rPr>
          <w:rFonts w:ascii="Times New Roman" w:hAnsi="Times New Roman" w:cs="Times New Roman"/>
          <w:lang w:val="en-US"/>
        </w:rPr>
      </w:pPr>
      <w:r w:rsidRPr="00B11C75">
        <w:rPr>
          <w:rStyle w:val="FootnoteReference"/>
        </w:rPr>
        <w:footnoteRef/>
      </w:r>
      <w:r w:rsidRPr="00CA6DA3">
        <w:rPr>
          <w:rFonts w:ascii="Times New Roman" w:hAnsi="Times New Roman" w:cs="Times New Roman"/>
        </w:rPr>
        <w:t xml:space="preserve"> </w:t>
      </w:r>
      <w:r w:rsidRPr="00CA6DA3">
        <w:rPr>
          <w:rFonts w:ascii="Times New Roman" w:hAnsi="Times New Roman" w:cs="Times New Roman"/>
        </w:rPr>
        <w:fldChar w:fldCharType="begin"/>
      </w:r>
      <w:r w:rsidRPr="00CA6DA3">
        <w:rPr>
          <w:rFonts w:ascii="Times New Roman" w:hAnsi="Times New Roman" w:cs="Times New Roman"/>
        </w:rPr>
        <w:instrText xml:space="preserve"> ADDIN ZOTERO_ITEM CSL_CITATION {"citationID":"zYLr36cj","properties":{"formattedCitation":"Pope Francis, \\uc0\\u8220{}Fratelli Tutti,\\uc0\\u8221{} October 3, 2020.","plainCitation":"Pope Francis, “Fratelli Tutti,” October 3, 2020.","noteIndex":2},"citationItems":[{"id":260,"uris":["http://zotero.org/users/local/pdqO1MGC/items/E2CZLL6A"],"uri":["http://zotero.org/users/local/pdqO1MGC/items/E2CZLL6A"],"itemData":{"id":260,"type":"personal_communication","title":"Fratelli tutti","URL":"http://www.vatican.va/content/francesco/en/encyclicals/documents/papa-francesco_20201003_enciclica-fratelli-tutti.html","author":[{"family":"Pope Francis","given":""}],"accessed":{"date-parts":[["2021",3,18]]},"issued":{"date-parts":[["2020",10,3]]}}}],"schema":"https://github.com/citation-style-language/schema/raw/master/csl-citation.json"} </w:instrText>
      </w:r>
      <w:r w:rsidRPr="00CA6DA3">
        <w:rPr>
          <w:rFonts w:ascii="Times New Roman" w:hAnsi="Times New Roman" w:cs="Times New Roman"/>
        </w:rPr>
        <w:fldChar w:fldCharType="separate"/>
      </w:r>
      <w:r w:rsidRPr="00CA6DA3">
        <w:rPr>
          <w:rFonts w:ascii="Times New Roman" w:hAnsi="Times New Roman" w:cs="Times New Roman"/>
        </w:rPr>
        <w:t>Pope Francis, “Fratelli Tutti,” October 3, 2020.</w:t>
      </w:r>
      <w:r w:rsidRPr="00CA6DA3">
        <w:rPr>
          <w:rFonts w:ascii="Times New Roman" w:hAnsi="Times New Roman" w:cs="Times New Roman"/>
        </w:rPr>
        <w:fldChar w:fldCharType="end"/>
      </w:r>
      <w:r w:rsidRPr="00CA6DA3">
        <w:rPr>
          <w:rFonts w:ascii="Times New Roman" w:hAnsi="Times New Roman" w:cs="Times New Roman"/>
        </w:rPr>
        <w:t xml:space="preserve"> 268.</w:t>
      </w:r>
    </w:p>
  </w:footnote>
  <w:footnote w:id="3">
    <w:p w14:paraId="19AFC291" w14:textId="435A3403" w:rsidR="004A5715" w:rsidRPr="00C76C92" w:rsidRDefault="004A5715">
      <w:pPr>
        <w:pStyle w:val="FootnoteText"/>
        <w:rPr>
          <w:rFonts w:ascii="Times New Roman" w:hAnsi="Times New Roman" w:cs="Times New Roman"/>
          <w:lang w:val="en-US"/>
        </w:rPr>
      </w:pPr>
      <w:r w:rsidRPr="00B11C75">
        <w:rPr>
          <w:rStyle w:val="FootnoteReference"/>
        </w:rPr>
        <w:footnoteRef/>
      </w:r>
      <w:r w:rsidRPr="00C76C92">
        <w:rPr>
          <w:rFonts w:ascii="Times New Roman" w:hAnsi="Times New Roman" w:cs="Times New Roman"/>
        </w:rPr>
        <w:t xml:space="preserve"> </w:t>
      </w:r>
      <w:r w:rsidRPr="00C76C92">
        <w:rPr>
          <w:rFonts w:ascii="Times New Roman" w:hAnsi="Times New Roman" w:cs="Times New Roman"/>
        </w:rPr>
        <w:fldChar w:fldCharType="begin"/>
      </w:r>
      <w:r w:rsidR="00710A5A" w:rsidRPr="00C76C92">
        <w:rPr>
          <w:rFonts w:ascii="Times New Roman" w:hAnsi="Times New Roman" w:cs="Times New Roman"/>
        </w:rPr>
        <w:instrText xml:space="preserve"> ADDIN ZOTERO_ITEM CSL_CITATION {"citationID":"rhB4e815","properties":{"formattedCitation":"Pope Francis.","plainCitation":"Pope Francis.","noteIndex":3},"citationItems":[{"id":260,"uris":["http://zotero.org/users/local/pdqO1MGC/items/E2CZLL6A"],"uri":["http://zotero.org/users/local/pdqO1MGC/items/E2CZLL6A"],"itemData":{"id":260,"type":"personal_communication","title":"Fratelli tutti","URL":"http://www.vatican.va/content/francesco/en/encyclicals/documents/papa-francesco_20201003_enciclica-fratelli-tutti.html","author":[{"family":"Pope Francis","given":""}],"accessed":{"date-parts":[["2021",3,18]]},"issued":{"date-parts":[["2020",10,3]]}}}],"schema":"https://github.com/citation-style-language/schema/raw/master/csl-citation.json"} </w:instrText>
      </w:r>
      <w:r w:rsidRPr="00C76C92">
        <w:rPr>
          <w:rFonts w:ascii="Times New Roman" w:hAnsi="Times New Roman" w:cs="Times New Roman"/>
        </w:rPr>
        <w:fldChar w:fldCharType="separate"/>
      </w:r>
      <w:r w:rsidR="00710A5A" w:rsidRPr="00C76C92">
        <w:rPr>
          <w:rFonts w:ascii="Times New Roman" w:hAnsi="Times New Roman" w:cs="Times New Roman"/>
          <w:noProof/>
        </w:rPr>
        <w:t>Pope Francis.</w:t>
      </w:r>
      <w:r w:rsidRPr="00C76C92">
        <w:rPr>
          <w:rFonts w:ascii="Times New Roman" w:hAnsi="Times New Roman" w:cs="Times New Roman"/>
        </w:rPr>
        <w:fldChar w:fldCharType="end"/>
      </w:r>
      <w:r w:rsidR="00710A5A" w:rsidRPr="00C76C92">
        <w:rPr>
          <w:rFonts w:ascii="Times New Roman" w:hAnsi="Times New Roman" w:cs="Times New Roman"/>
        </w:rPr>
        <w:t xml:space="preserve"> 266.</w:t>
      </w:r>
    </w:p>
  </w:footnote>
  <w:footnote w:id="4">
    <w:p w14:paraId="73E20261" w14:textId="51614DCC" w:rsidR="00CC5CA3" w:rsidRPr="000D1D36" w:rsidRDefault="00CC5CA3" w:rsidP="00CC5CA3">
      <w:pPr>
        <w:pStyle w:val="FootnoteText"/>
        <w:rPr>
          <w:lang w:val="en-US"/>
        </w:rPr>
      </w:pPr>
      <w:r w:rsidRPr="00B11C75">
        <w:rPr>
          <w:rStyle w:val="FootnoteReference"/>
        </w:rPr>
        <w:footnoteRef/>
      </w:r>
      <w:r w:rsidRPr="00C76C92">
        <w:rPr>
          <w:rFonts w:ascii="Times New Roman" w:hAnsi="Times New Roman" w:cs="Times New Roman"/>
        </w:rPr>
        <w:t xml:space="preserve"> </w:t>
      </w:r>
      <w:r w:rsidRPr="00C76C92">
        <w:rPr>
          <w:rFonts w:ascii="Times New Roman" w:hAnsi="Times New Roman" w:cs="Times New Roman"/>
        </w:rPr>
        <w:fldChar w:fldCharType="begin"/>
      </w:r>
      <w:r w:rsidR="009545C1" w:rsidRPr="00C76C92">
        <w:rPr>
          <w:rFonts w:ascii="Times New Roman" w:hAnsi="Times New Roman" w:cs="Times New Roman"/>
        </w:rPr>
        <w:instrText xml:space="preserve"> ADDIN ZOTERO_ITEM CSL_CITATION {"citationID":"09XbshLV","properties":{"formattedCitation":"Pope Francis.","plainCitation":"Pope Francis.","noteIndex":4},"citationItems":[{"id":260,"uris":["http://zotero.org/users/local/pdqO1MGC/items/E2CZLL6A"],"uri":["http://zotero.org/users/local/pdqO1MGC/items/E2CZLL6A"],"itemData":{"id":260,"type":"personal_communication","title":"Fratelli tutti","URL":"http://www.vatican.va/content/francesco/en/encyclicals/documents/papa-francesco_20201003_enciclica-fratelli-tutti.html","author":[{"family":"Pope Francis","given":""}],"accessed":{"date-parts":[["2021",3,18]]},"issued":{"date-parts":[["2020",10,3]]}}}],"schema":"https://github.com/citation-style-language/schema/raw/master/csl-citation.json"} </w:instrText>
      </w:r>
      <w:r w:rsidRPr="00C76C92">
        <w:rPr>
          <w:rFonts w:ascii="Times New Roman" w:hAnsi="Times New Roman" w:cs="Times New Roman"/>
        </w:rPr>
        <w:fldChar w:fldCharType="separate"/>
      </w:r>
      <w:r w:rsidR="009545C1" w:rsidRPr="00C76C92">
        <w:rPr>
          <w:rFonts w:ascii="Times New Roman" w:hAnsi="Times New Roman" w:cs="Times New Roman"/>
        </w:rPr>
        <w:t>Pope Francis.</w:t>
      </w:r>
      <w:r w:rsidRPr="00C76C92">
        <w:rPr>
          <w:rFonts w:ascii="Times New Roman" w:hAnsi="Times New Roman" w:cs="Times New Roman"/>
        </w:rPr>
        <w:fldChar w:fldCharType="end"/>
      </w:r>
      <w:r w:rsidRPr="00C76C92">
        <w:rPr>
          <w:rFonts w:ascii="Times New Roman" w:hAnsi="Times New Roman" w:cs="Times New Roman"/>
        </w:rPr>
        <w:t xml:space="preserve"> 269.</w:t>
      </w:r>
    </w:p>
  </w:footnote>
  <w:footnote w:id="5">
    <w:p w14:paraId="787A1027" w14:textId="68158726" w:rsidR="00B53809" w:rsidRPr="00C76C92" w:rsidRDefault="00B53809">
      <w:pPr>
        <w:pStyle w:val="FootnoteText"/>
        <w:rPr>
          <w:rFonts w:ascii="Times New Roman" w:hAnsi="Times New Roman" w:cs="Times New Roman"/>
          <w:lang w:val="en-US"/>
        </w:rPr>
      </w:pPr>
      <w:r w:rsidRPr="00B11C75">
        <w:rPr>
          <w:rStyle w:val="FootnoteReference"/>
        </w:rPr>
        <w:footnoteRef/>
      </w:r>
      <w:r>
        <w:t xml:space="preserve"> </w:t>
      </w:r>
      <w:r w:rsidRPr="00C76C92">
        <w:rPr>
          <w:rFonts w:ascii="Times New Roman" w:hAnsi="Times New Roman" w:cs="Times New Roman"/>
        </w:rPr>
        <w:fldChar w:fldCharType="begin"/>
      </w:r>
      <w:r w:rsidRPr="00C76C92">
        <w:rPr>
          <w:rFonts w:ascii="Times New Roman" w:hAnsi="Times New Roman" w:cs="Times New Roman"/>
        </w:rPr>
        <w:instrText xml:space="preserve"> ADDIN ZOTERO_ITEM CSL_CITATION {"citationID":"5t4iEfEh","properties":{"formattedCitation":"Saint Pope  John Paul II, \\uc0\\u8220{}Dives in Misericordia,\\uc0\\u8221{} November 30, 1980.","plainCitation":"Saint Pope  John Paul II, “Dives in Misericordia,” November 30, 1980.","noteIndex":5},"citationItems":[{"id":395,"uris":["http://zotero.org/users/local/pdqO1MGC/items/A2BY34CK"],"uri":["http://zotero.org/users/local/pdqO1MGC/items/A2BY34CK"],"itemData":{"id":395,"type":"personal_communication","title":"Dives in Misericordia","URL":"http://www.vatican.va/content/john-paul-ii/en/encyclicals/documents/hf_jp-ii_enc_30111980_dives-in-misericordia.html","author":[{"family":"Saint Pope  John Paul II","given":""}],"accessed":{"date-parts":[["2021",4,27]]},"issued":{"date-parts":[["1980",11,30]]}}}],"schema":"https://github.com/citation-style-language/schema/raw/master/csl-citation.json"} </w:instrText>
      </w:r>
      <w:r w:rsidRPr="00C76C92">
        <w:rPr>
          <w:rFonts w:ascii="Times New Roman" w:hAnsi="Times New Roman" w:cs="Times New Roman"/>
        </w:rPr>
        <w:fldChar w:fldCharType="separate"/>
      </w:r>
      <w:r w:rsidRPr="00C76C92">
        <w:rPr>
          <w:rFonts w:ascii="Times New Roman" w:hAnsi="Times New Roman" w:cs="Times New Roman"/>
        </w:rPr>
        <w:t>Saint Pope  John Paul II, “Dives in Misericordia,” November 30, 1980.</w:t>
      </w:r>
      <w:r w:rsidRPr="00C76C92">
        <w:rPr>
          <w:rFonts w:ascii="Times New Roman" w:hAnsi="Times New Roman" w:cs="Times New Roman"/>
        </w:rPr>
        <w:fldChar w:fldCharType="end"/>
      </w:r>
      <w:r w:rsidR="003134F3" w:rsidRPr="00C76C92">
        <w:rPr>
          <w:rFonts w:ascii="Times New Roman" w:hAnsi="Times New Roman" w:cs="Times New Roman"/>
        </w:rPr>
        <w:t xml:space="preserve"> 15.</w:t>
      </w:r>
    </w:p>
  </w:footnote>
  <w:footnote w:id="6">
    <w:p w14:paraId="0BDA7340" w14:textId="05ECC01C" w:rsidR="00ED4131" w:rsidRPr="00C76C92" w:rsidRDefault="00ED4131">
      <w:pPr>
        <w:pStyle w:val="FootnoteText"/>
        <w:rPr>
          <w:rFonts w:ascii="Times New Roman" w:hAnsi="Times New Roman" w:cs="Times New Roman"/>
          <w:lang w:val="en-US"/>
        </w:rPr>
      </w:pPr>
      <w:r w:rsidRPr="00B11C75">
        <w:rPr>
          <w:rStyle w:val="FootnoteReference"/>
        </w:rPr>
        <w:footnoteRef/>
      </w:r>
      <w:r w:rsidRPr="00C76C92">
        <w:rPr>
          <w:rFonts w:ascii="Times New Roman" w:hAnsi="Times New Roman" w:cs="Times New Roman"/>
        </w:rPr>
        <w:t xml:space="preserve"> </w:t>
      </w:r>
      <w:r w:rsidRPr="00C76C92">
        <w:rPr>
          <w:rFonts w:ascii="Times New Roman" w:hAnsi="Times New Roman" w:cs="Times New Roman"/>
        </w:rPr>
        <w:fldChar w:fldCharType="begin"/>
      </w:r>
      <w:r w:rsidR="00B53809" w:rsidRPr="00C76C92">
        <w:rPr>
          <w:rFonts w:ascii="Times New Roman" w:hAnsi="Times New Roman" w:cs="Times New Roman"/>
        </w:rPr>
        <w:instrText xml:space="preserve"> ADDIN ZOTERO_ITEM CSL_CITATION {"citationID":"yl8XEEDB","properties":{"formattedCitation":"Cantalamessa, \\uc0\\u8220{}Https://Www.Centerforchristiannonviolence.Org/Sites/Default/Files/Media/Resources/Eucharist/Eucharist_Gods_No2Violence_03.Pdf.\\uc0\\u8221{}","plainCitation":"Cantalamessa, “Https://Www.Centerforchristiannonviolence.Org/Sites/Default/Files/Media/Resources/Eucharist/Eucharist_Gods_No2Violence_03.Pdf.”","noteIndex":7},"citationItems":[{"id":266,"uris":["http://zotero.org/users/local/pdqO1MGC/items/88AB9FWC"],"uri":["http://zotero.org/users/local/pdqO1MGC/items/88AB9FWC"],"itemData":{"id":266,"type":"article","publisher":"Center for Christian Nonviolence","title":"Eucharist Is “God’s Absolute ‘No’ to Violence”","title-short":"https://www.centerforchristiannonviolence.org/sites/default/files/media/resources/eucharist/Eucharist_Gods_No2Violence_03.pdf","author":[{"family":"Cantalamessa","given":"Raniero"}],"issued":{"date-parts":[["2005",3,11]]}}}],"schema":"https://github.com/citation-style-language/schema/raw/master/csl-citation.json"} </w:instrText>
      </w:r>
      <w:r w:rsidRPr="00C76C92">
        <w:rPr>
          <w:rFonts w:ascii="Times New Roman" w:hAnsi="Times New Roman" w:cs="Times New Roman"/>
        </w:rPr>
        <w:fldChar w:fldCharType="separate"/>
      </w:r>
      <w:r w:rsidRPr="00C76C92">
        <w:rPr>
          <w:rFonts w:ascii="Times New Roman" w:hAnsi="Times New Roman" w:cs="Times New Roman"/>
        </w:rPr>
        <w:t>Cantalamessa, “Https://Www.Centerforchristiannonviolence.Org/Sites/Default/Files/Media/Resources/Eucharist/Eucharist_Gods_No2Violence_03.Pdf.”</w:t>
      </w:r>
      <w:r w:rsidRPr="00C76C92">
        <w:rPr>
          <w:rFonts w:ascii="Times New Roman" w:hAnsi="Times New Roman" w:cs="Times New Roman"/>
        </w:rPr>
        <w:fldChar w:fldCharType="end"/>
      </w:r>
    </w:p>
  </w:footnote>
  <w:footnote w:id="7">
    <w:p w14:paraId="13C7112E" w14:textId="068B1E78" w:rsidR="00105E96" w:rsidRPr="00C76C92" w:rsidRDefault="00105E96">
      <w:pPr>
        <w:pStyle w:val="FootnoteText"/>
        <w:rPr>
          <w:rFonts w:ascii="Times New Roman" w:hAnsi="Times New Roman" w:cs="Times New Roman"/>
          <w:lang w:val="en-US"/>
        </w:rPr>
      </w:pPr>
      <w:r w:rsidRPr="00B11C75">
        <w:rPr>
          <w:rStyle w:val="FootnoteReference"/>
        </w:rPr>
        <w:footnoteRef/>
      </w:r>
      <w:r>
        <w:t xml:space="preserve"> </w:t>
      </w:r>
      <w:r w:rsidRPr="00C76C92">
        <w:rPr>
          <w:rFonts w:ascii="Times New Roman" w:hAnsi="Times New Roman" w:cs="Times New Roman"/>
        </w:rPr>
        <w:fldChar w:fldCharType="begin"/>
      </w:r>
      <w:r w:rsidR="00B53809" w:rsidRPr="00C76C92">
        <w:rPr>
          <w:rFonts w:ascii="Times New Roman" w:hAnsi="Times New Roman" w:cs="Times New Roman"/>
        </w:rPr>
        <w:instrText xml:space="preserve"> ADDIN ZOTERO_ITEM CSL_CITATION {"citationID":"kH4m3v1V","properties":{"formattedCitation":"Pope John XXIII, \\uc0\\u8220{}Pacem in Terris,\\uc0\\u8221{} April 11, 1963.","plainCitation":"Pope John XXIII, “Pacem in Terris,” April 11, 1963.","noteIndex":8},"citationItems":[{"id":341,"uris":["http://zotero.org/users/local/pdqO1MGC/items/HRL9TDCW"],"uri":["http://zotero.org/users/local/pdqO1MGC/items/HRL9TDCW"],"itemData":{"id":341,"type":"personal_communication","title":"Pacem in Terris","URL":"http://www.vatican.va/content/john-xxiii/en/encyclicals/documents/hf_j-xxiii_enc_11041963_pacem.html","author":[{"family":"Pope John XXIII","given":""}],"issued":{"date-parts":[["1963",4,11]]}}}],"schema":"https://github.com/citation-style-language/schema/raw/master/csl-citation.json"} </w:instrText>
      </w:r>
      <w:r w:rsidRPr="00C76C92">
        <w:rPr>
          <w:rFonts w:ascii="Times New Roman" w:hAnsi="Times New Roman" w:cs="Times New Roman"/>
        </w:rPr>
        <w:fldChar w:fldCharType="separate"/>
      </w:r>
      <w:r w:rsidR="00705E7E" w:rsidRPr="00C76C92">
        <w:rPr>
          <w:rFonts w:ascii="Times New Roman" w:hAnsi="Times New Roman" w:cs="Times New Roman"/>
        </w:rPr>
        <w:t>Pope John XXIII, “Pacem in Terris,” April 11, 1963.</w:t>
      </w:r>
      <w:r w:rsidRPr="00C76C92">
        <w:rPr>
          <w:rFonts w:ascii="Times New Roman" w:hAnsi="Times New Roman" w:cs="Times New Roman"/>
        </w:rPr>
        <w:fldChar w:fldCharType="end"/>
      </w:r>
      <w:r w:rsidR="00DB69A8" w:rsidRPr="00C76C92">
        <w:rPr>
          <w:rFonts w:ascii="Times New Roman" w:hAnsi="Times New Roman" w:cs="Times New Roman"/>
        </w:rPr>
        <w:t xml:space="preserve"> 162</w:t>
      </w:r>
    </w:p>
  </w:footnote>
  <w:footnote w:id="8">
    <w:p w14:paraId="4FE81C00" w14:textId="2C732BE0" w:rsidR="005023AC" w:rsidRPr="005023AC" w:rsidRDefault="009545C1">
      <w:pPr>
        <w:pStyle w:val="FootnoteText"/>
      </w:pPr>
      <w:r w:rsidRPr="00B11C75">
        <w:rPr>
          <w:rStyle w:val="FootnoteReference"/>
        </w:rPr>
        <w:footnoteRef/>
      </w:r>
      <w:r w:rsidRPr="00C76C92">
        <w:rPr>
          <w:rFonts w:ascii="Times New Roman" w:hAnsi="Times New Roman" w:cs="Times New Roman"/>
        </w:rPr>
        <w:t xml:space="preserve"> </w:t>
      </w:r>
      <w:r w:rsidRPr="00C76C92">
        <w:rPr>
          <w:rFonts w:ascii="Times New Roman" w:hAnsi="Times New Roman" w:cs="Times New Roman"/>
        </w:rPr>
        <w:fldChar w:fldCharType="begin"/>
      </w:r>
      <w:r w:rsidR="00B53809" w:rsidRPr="00C76C92">
        <w:rPr>
          <w:rFonts w:ascii="Times New Roman" w:hAnsi="Times New Roman" w:cs="Times New Roman"/>
        </w:rPr>
        <w:instrText xml:space="preserve"> ADDIN ZOTERO_ITEM CSL_CITATION {"citationID":"sfPld5t3","properties":{"formattedCitation":"Pope John XXIII.","plainCitation":"Pope John XXIII.","noteIndex":9},"citationItems":[{"id":341,"uris":["http://zotero.org/users/local/pdqO1MGC/items/HRL9TDCW"],"uri":["http://zotero.org/users/local/pdqO1MGC/items/HRL9TDCW"],"itemData":{"id":341,"type":"personal_communication","title":"Pacem in Terris","URL":"http://www.vatican.va/content/john-xxiii/en/encyclicals/documents/hf_j-xxiii_enc_11041963_pacem.html","author":[{"family":"Pope John XXIII","given":""}],"issued":{"date-parts":[["1963",4,11]]}}}],"schema":"https://github.com/citation-style-language/schema/raw/master/csl-citation.json"} </w:instrText>
      </w:r>
      <w:r w:rsidRPr="00C76C92">
        <w:rPr>
          <w:rFonts w:ascii="Times New Roman" w:hAnsi="Times New Roman" w:cs="Times New Roman"/>
        </w:rPr>
        <w:fldChar w:fldCharType="separate"/>
      </w:r>
      <w:r w:rsidR="00705E7E" w:rsidRPr="00C76C92">
        <w:rPr>
          <w:rFonts w:ascii="Times New Roman" w:hAnsi="Times New Roman" w:cs="Times New Roman"/>
        </w:rPr>
        <w:t>Pope John XXIII.</w:t>
      </w:r>
      <w:r w:rsidRPr="00C76C92">
        <w:rPr>
          <w:rFonts w:ascii="Times New Roman" w:hAnsi="Times New Roman" w:cs="Times New Roman"/>
        </w:rPr>
        <w:fldChar w:fldCharType="end"/>
      </w:r>
      <w:r w:rsidRPr="00C76C92">
        <w:rPr>
          <w:rFonts w:ascii="Times New Roman" w:hAnsi="Times New Roman" w:cs="Times New Roman"/>
        </w:rPr>
        <w:t xml:space="preserve"> 47-48</w:t>
      </w:r>
      <w:r w:rsidR="005023AC" w:rsidRPr="00C76C92">
        <w:rPr>
          <w:rFonts w:ascii="Times New Roman" w:hAnsi="Times New Roman" w:cs="Times New Roman"/>
        </w:rPr>
        <w:t xml:space="preserve">; Pope John XXIII’s words here also serve as an answer to those Christians who may defend the use of punitive justice by referencing Romans 13. Romans 13 reiterates that </w:t>
      </w:r>
      <w:r w:rsidR="001719D8" w:rsidRPr="00C76C92">
        <w:rPr>
          <w:rFonts w:ascii="Times New Roman" w:hAnsi="Times New Roman" w:cs="Times New Roman"/>
        </w:rPr>
        <w:t xml:space="preserve">the </w:t>
      </w:r>
      <w:r w:rsidR="005023AC" w:rsidRPr="00C76C92">
        <w:rPr>
          <w:rFonts w:ascii="Times New Roman" w:hAnsi="Times New Roman" w:cs="Times New Roman"/>
        </w:rPr>
        <w:t xml:space="preserve">authority </w:t>
      </w:r>
      <w:r w:rsidR="001719D8" w:rsidRPr="00C76C92">
        <w:rPr>
          <w:rFonts w:ascii="Times New Roman" w:hAnsi="Times New Roman" w:cs="Times New Roman"/>
        </w:rPr>
        <w:t xml:space="preserve">of states and governments </w:t>
      </w:r>
      <w:r w:rsidR="005023AC" w:rsidRPr="00C76C92">
        <w:rPr>
          <w:rFonts w:ascii="Times New Roman" w:hAnsi="Times New Roman" w:cs="Times New Roman"/>
        </w:rPr>
        <w:t xml:space="preserve">comes from God, </w:t>
      </w:r>
      <w:r w:rsidR="001719D8" w:rsidRPr="00C76C92">
        <w:rPr>
          <w:rFonts w:ascii="Times New Roman" w:hAnsi="Times New Roman" w:cs="Times New Roman"/>
        </w:rPr>
        <w:t xml:space="preserve">but in this excerpt, John XXIII demonstrates that </w:t>
      </w:r>
      <w:r w:rsidR="00590925" w:rsidRPr="00C76C92">
        <w:rPr>
          <w:rFonts w:ascii="Times New Roman" w:hAnsi="Times New Roman" w:cs="Times New Roman"/>
        </w:rPr>
        <w:t xml:space="preserve">because their authority is derived from God’s authority, states and governments must govern according to the moral order established by God. As we have seen in earlier portions of this paper, the moral order established by God and revealed in the Gospel is one in which justice and mercy </w:t>
      </w:r>
      <w:r w:rsidR="00F505DB" w:rsidRPr="00C76C92">
        <w:rPr>
          <w:rFonts w:ascii="Times New Roman" w:hAnsi="Times New Roman" w:cs="Times New Roman"/>
        </w:rPr>
        <w:t>are intertwined, thus precluding a</w:t>
      </w:r>
      <w:r w:rsidR="00B77C7E" w:rsidRPr="00C76C92">
        <w:rPr>
          <w:rFonts w:ascii="Times New Roman" w:hAnsi="Times New Roman" w:cs="Times New Roman"/>
        </w:rPr>
        <w:t xml:space="preserve"> </w:t>
      </w:r>
      <w:r w:rsidR="00F505DB" w:rsidRPr="00C76C92">
        <w:rPr>
          <w:rFonts w:ascii="Times New Roman" w:hAnsi="Times New Roman" w:cs="Times New Roman"/>
        </w:rPr>
        <w:t xml:space="preserve">system of </w:t>
      </w:r>
      <w:r w:rsidR="00B77C7E" w:rsidRPr="00C76C92">
        <w:rPr>
          <w:rFonts w:ascii="Times New Roman" w:hAnsi="Times New Roman" w:cs="Times New Roman"/>
        </w:rPr>
        <w:t>punitive justice.</w:t>
      </w:r>
      <w:r w:rsidR="00B77C7E">
        <w:t xml:space="preserve"> </w:t>
      </w:r>
    </w:p>
  </w:footnote>
  <w:footnote w:id="9">
    <w:p w14:paraId="254D8AB9" w14:textId="4CD2FD0F" w:rsidR="000055BB" w:rsidRPr="00C76C92" w:rsidRDefault="000055BB">
      <w:pPr>
        <w:pStyle w:val="FootnoteText"/>
        <w:rPr>
          <w:rFonts w:ascii="Times New Roman" w:hAnsi="Times New Roman" w:cs="Times New Roman"/>
          <w:lang w:val="en-US"/>
        </w:rPr>
      </w:pPr>
      <w:r w:rsidRPr="00B11C75">
        <w:rPr>
          <w:rStyle w:val="FootnoteReference"/>
        </w:rPr>
        <w:footnoteRef/>
      </w:r>
      <w:r>
        <w:t xml:space="preserve"> </w:t>
      </w:r>
      <w:r w:rsidRPr="00C76C92">
        <w:rPr>
          <w:rFonts w:ascii="Times New Roman" w:hAnsi="Times New Roman" w:cs="Times New Roman"/>
        </w:rPr>
        <w:fldChar w:fldCharType="begin"/>
      </w:r>
      <w:r w:rsidR="00B53809" w:rsidRPr="00C76C92">
        <w:rPr>
          <w:rFonts w:ascii="Times New Roman" w:hAnsi="Times New Roman" w:cs="Times New Roman"/>
        </w:rPr>
        <w:instrText xml:space="preserve"> ADDIN ZOTERO_ITEM CSL_CITATION {"citationID":"DlVKagsu","properties":{"formattedCitation":"Gilligan and Lee, \\uc0\\u8220{}Beyond the Prison Paradigm.\\uc0\\u8221{}","plainCitation":"Gilligan and Lee, “Beyond the Prison Paradigm.”","noteIndex":10},"citationItems":[{"id":278,"uris":["http://zotero.org/users/local/pdqO1MGC/items/3CV8NKQU"],"uri":["http://zotero.org/users/local/pdqO1MGC/items/3CV8NKQU"],"itemData":{"id":278,"type":"article-journal","abstract":"Abstract: Prisons were supposedly created for the purpose of the tertiary prevention of violence (i.e., reducing the frequency and severity of future violence on the part of people who have already become violent). However, there is much evidence that this method of attempting to prevent violence is often, though not always, either ineffectual or counterproductive, in which case it is either a waste of money or actually exacerbates the problem it was ostensibly intended to solve. This article reviews evidence concerning those questions including an analysis of the effect of punishment (one of the main purposes of prisons) on violent behavior. Punishment—the infliction of pain—will be distinguished from restraint (incapacitation, separation from the community). Successful examples of violence prevention in unconventional prison programs, emphasizing therapy and education rather than punishment, and restorative rather than retributive justice, will be summarized, together with evidence that these programs reduce re-incarceration rates so substantially that they actually save the taxpayers more money than they cost, in addition to enhancing the safety of the general public. The position is taken that traditional prisons provoke more violence than they prevent and are so fundamentally flawed that they cannot be reformed; we argue that they should instead be abolished and replaced by “anti-prisons,” that is, locked, secure residential colleges, therapeutic communities, and centers for human development. Prisons will come to be seen as a well-meaning experiment that failed, rather like the use of leeches in medicine.","container-title":"Annals of the New York Academy of Sciences","DOI":"https://doi.org/10.1196/annals.1330.030","ISSN":"1749-6632","issue":"1","language":"en","note":"_eprint: https://onlinelibrary.wiley.com/doi/pdf/10.1196/annals.1330.030","page":"300-324","source":"Wiley Online Library","title":"Beyond the Prison Paradigm: From Provoking Violence to Preventing It by Creating “Anti-Prisons” (Residential Colleges and Therapeutic Communities)","title-short":"Beyond the Prison Paradigm","volume":"1036","author":[{"family":"Gilligan","given":"James"},{"family":"Lee","given":"Bandy"}],"issued":{"date-parts":[["2004"]]}}}],"schema":"https://github.com/citation-style-language/schema/raw/master/csl-citation.json"} </w:instrText>
      </w:r>
      <w:r w:rsidRPr="00C76C92">
        <w:rPr>
          <w:rFonts w:ascii="Times New Roman" w:hAnsi="Times New Roman" w:cs="Times New Roman"/>
        </w:rPr>
        <w:fldChar w:fldCharType="separate"/>
      </w:r>
      <w:r w:rsidRPr="00C76C92">
        <w:rPr>
          <w:rFonts w:ascii="Times New Roman" w:hAnsi="Times New Roman" w:cs="Times New Roman"/>
        </w:rPr>
        <w:t>Gilligan and Lee, “Beyond the Prison Paradigm.”</w:t>
      </w:r>
      <w:r w:rsidRPr="00C76C92">
        <w:rPr>
          <w:rFonts w:ascii="Times New Roman" w:hAnsi="Times New Roman" w:cs="Times New Roman"/>
        </w:rPr>
        <w:fldChar w:fldCharType="end"/>
      </w:r>
      <w:r w:rsidRPr="00C76C92">
        <w:rPr>
          <w:rFonts w:ascii="Times New Roman" w:hAnsi="Times New Roman" w:cs="Times New Roman"/>
        </w:rPr>
        <w:t xml:space="preserve"> 301.</w:t>
      </w:r>
    </w:p>
  </w:footnote>
  <w:footnote w:id="10">
    <w:p w14:paraId="0C45F4E9" w14:textId="60994FAD" w:rsidR="00E3453E" w:rsidRPr="00C76C92" w:rsidRDefault="00E3453E">
      <w:pPr>
        <w:pStyle w:val="FootnoteText"/>
        <w:rPr>
          <w:rFonts w:ascii="Times New Roman" w:hAnsi="Times New Roman" w:cs="Times New Roman"/>
          <w:lang w:val="en-US"/>
        </w:rPr>
      </w:pPr>
      <w:r w:rsidRPr="00B11C75">
        <w:rPr>
          <w:rStyle w:val="FootnoteReference"/>
        </w:rPr>
        <w:footnoteRef/>
      </w:r>
      <w:r w:rsidRPr="00C76C92">
        <w:rPr>
          <w:rFonts w:ascii="Times New Roman" w:hAnsi="Times New Roman" w:cs="Times New Roman"/>
        </w:rPr>
        <w:t xml:space="preserve"> </w:t>
      </w:r>
      <w:r w:rsidRPr="00C76C92">
        <w:rPr>
          <w:rFonts w:ascii="Times New Roman" w:hAnsi="Times New Roman" w:cs="Times New Roman"/>
        </w:rPr>
        <w:fldChar w:fldCharType="begin"/>
      </w:r>
      <w:r w:rsidR="00B53809" w:rsidRPr="00C76C92">
        <w:rPr>
          <w:rFonts w:ascii="Times New Roman" w:hAnsi="Times New Roman" w:cs="Times New Roman"/>
        </w:rPr>
        <w:instrText xml:space="preserve"> ADDIN ZOTERO_ITEM CSL_CITATION {"citationID":"4C3eIKqm","properties":{"formattedCitation":"Richie, {\\i{}Arrested Justice Black Women, Violence, and America\\uc0\\u8217{}s Prison Nation}.","plainCitation":"Richie, Arrested Justice Black Women, Violence, and America’s Prison Nation.","dontUpdate":true,"noteIndex":11},"citationItems":[{"id":346,"uris":["http://zotero.org/users/local/pdqO1MGC/items/KFW86BBT"],"uri":["http://zotero.org/users/local/pdqO1MGC/items/KFW86BBT"],"itemData":{"id":346,"type":"book","call-number":"HV 6626.2 .R57 2012","event-place":"New York","ISBN":"978-0-8147-7622-3","language":"eng","publisher":"University Press","publisher-place":"New York","source":"onesearch.library.nd.edu","title":"Arrested justice black women, violence, and America's prison nation","URL":"http://proxy.library.nd.edu/login?url=http://muse.jhu.edu/books/9780814723913/","author":[{"family":"Richie","given":"Beth"}],"accessed":{"date-parts":[["2021",4,6]]},"issued":{"date-parts":[["2012"]]}}}],"schema":"https://github.com/citation-style-language/schema/raw/master/csl-citation.json"} </w:instrText>
      </w:r>
      <w:r w:rsidRPr="00C76C92">
        <w:rPr>
          <w:rFonts w:ascii="Times New Roman" w:hAnsi="Times New Roman" w:cs="Times New Roman"/>
        </w:rPr>
        <w:fldChar w:fldCharType="separate"/>
      </w:r>
      <w:r w:rsidR="00905F2F" w:rsidRPr="00C76C92">
        <w:rPr>
          <w:rFonts w:ascii="Times New Roman" w:hAnsi="Times New Roman" w:cs="Times New Roman"/>
        </w:rPr>
        <w:t xml:space="preserve">Richie, </w:t>
      </w:r>
      <w:r w:rsidR="00905F2F" w:rsidRPr="00C76C92">
        <w:rPr>
          <w:rFonts w:ascii="Times New Roman" w:hAnsi="Times New Roman" w:cs="Times New Roman"/>
          <w:i/>
          <w:iCs/>
        </w:rPr>
        <w:t>Arrested Justic</w:t>
      </w:r>
      <w:r w:rsidR="004404A3" w:rsidRPr="00C76C92">
        <w:rPr>
          <w:rFonts w:ascii="Times New Roman" w:hAnsi="Times New Roman" w:cs="Times New Roman"/>
          <w:i/>
          <w:iCs/>
        </w:rPr>
        <w:t>e:</w:t>
      </w:r>
      <w:r w:rsidR="00905F2F" w:rsidRPr="00C76C92">
        <w:rPr>
          <w:rFonts w:ascii="Times New Roman" w:hAnsi="Times New Roman" w:cs="Times New Roman"/>
          <w:i/>
          <w:iCs/>
        </w:rPr>
        <w:t xml:space="preserve"> Black Women, Violence, and America’s Prison Nation</w:t>
      </w:r>
      <w:r w:rsidR="00905F2F" w:rsidRPr="00C76C92">
        <w:rPr>
          <w:rFonts w:ascii="Times New Roman" w:hAnsi="Times New Roman" w:cs="Times New Roman"/>
        </w:rPr>
        <w:t>.</w:t>
      </w:r>
      <w:r w:rsidRPr="00C76C92">
        <w:rPr>
          <w:rFonts w:ascii="Times New Roman" w:hAnsi="Times New Roman" w:cs="Times New Roman"/>
        </w:rPr>
        <w:fldChar w:fldCharType="end"/>
      </w:r>
    </w:p>
  </w:footnote>
  <w:footnote w:id="11">
    <w:p w14:paraId="273D6C2E" w14:textId="4D8540F5" w:rsidR="00791CEF" w:rsidRPr="00791CEF" w:rsidRDefault="00791CEF">
      <w:pPr>
        <w:pStyle w:val="FootnoteText"/>
        <w:rPr>
          <w:lang w:val="en-US"/>
        </w:rPr>
      </w:pPr>
      <w:r w:rsidRPr="00B11C75">
        <w:rPr>
          <w:rStyle w:val="FootnoteReference"/>
        </w:rPr>
        <w:footnoteRef/>
      </w:r>
      <w:r w:rsidRPr="00C76C92">
        <w:rPr>
          <w:rFonts w:ascii="Times New Roman" w:hAnsi="Times New Roman" w:cs="Times New Roman"/>
        </w:rPr>
        <w:t xml:space="preserve"> </w:t>
      </w:r>
      <w:r w:rsidRPr="00C76C92">
        <w:rPr>
          <w:rFonts w:ascii="Times New Roman" w:hAnsi="Times New Roman" w:cs="Times New Roman"/>
        </w:rPr>
        <w:fldChar w:fldCharType="begin"/>
      </w:r>
      <w:r w:rsidR="00B53809" w:rsidRPr="00C76C92">
        <w:rPr>
          <w:rFonts w:ascii="Times New Roman" w:hAnsi="Times New Roman" w:cs="Times New Roman"/>
        </w:rPr>
        <w:instrText xml:space="preserve"> ADDIN ZOTERO_ITEM CSL_CITATION {"citationID":"D65UdLk4","properties":{"formattedCitation":"Dubler, {\\i{}Break Every Yoke}.","plainCitation":"Dubler, Break Every Yoke.","noteIndex":12},"citationItems":[{"id":259,"uris":["http://zotero.org/users/local/pdqO1MGC/items/D458YYR4"],"uri":["http://zotero.org/users/local/pdqO1MGC/items/D458YYR4"],"itemData":{"id":259,"type":"book","abstract":"Changes in the American religious landscape enabled the rise of mass incarceration. Religious ideas and practices also offer a key for ending mass incarceration. These are the bold claims advanced in Break Every Yoke, the joint work of two activist-scholars of American religion. Once, in an era not too long past, Americans, both incarcerated and free, spoke a language of social liberation animated by religion. In the era of mass incarceration, we have largely forgotten how to dream-and organize-this way. To end mass incarceration we must reclaim this lost tradition.","call-number":"HV 9466 .D73 2020","event-place":"New York","ISBN":"978-0-19-094918-1","language":"eng","publisher":"Oxford University Press","publisher-place":"New York","source":"onesearch.library.nd.edu","title":"Break every yoke: religion, justice, and the abolition of prisons","title-short":"Break every yoke","URL":"https://login.proxy.library.nd.edu/login?url=https://dx.doi.org/10.1093/oso/9780190949150.001.0001","author":[{"family":"Dubler","given":"Joshua"}],"accessed":{"date-parts":[["2021",3,18]]},"issued":{"date-parts":[["2020"]]}}}],"schema":"https://github.com/citation-style-language/schema/raw/master/csl-citation.json"} </w:instrText>
      </w:r>
      <w:r w:rsidRPr="00C76C92">
        <w:rPr>
          <w:rFonts w:ascii="Times New Roman" w:hAnsi="Times New Roman" w:cs="Times New Roman"/>
        </w:rPr>
        <w:fldChar w:fldCharType="separate"/>
      </w:r>
      <w:r w:rsidR="00C9581E" w:rsidRPr="00C76C92">
        <w:rPr>
          <w:rFonts w:ascii="Times New Roman" w:hAnsi="Times New Roman" w:cs="Times New Roman"/>
        </w:rPr>
        <w:t xml:space="preserve">Dubler, </w:t>
      </w:r>
      <w:r w:rsidR="00C9581E" w:rsidRPr="00C76C92">
        <w:rPr>
          <w:rFonts w:ascii="Times New Roman" w:hAnsi="Times New Roman" w:cs="Times New Roman"/>
          <w:i/>
          <w:iCs/>
        </w:rPr>
        <w:t>Break Every Yoke</w:t>
      </w:r>
      <w:r w:rsidR="00C9581E" w:rsidRPr="00C76C92">
        <w:rPr>
          <w:rFonts w:ascii="Times New Roman" w:hAnsi="Times New Roman" w:cs="Times New Roman"/>
        </w:rPr>
        <w:t>.</w:t>
      </w:r>
      <w:r w:rsidRPr="00C76C92">
        <w:rPr>
          <w:rFonts w:ascii="Times New Roman" w:hAnsi="Times New Roman" w:cs="Times New Roman"/>
        </w:rPr>
        <w:fldChar w:fldCharType="end"/>
      </w:r>
      <w:r w:rsidR="00C9581E" w:rsidRPr="00C76C92">
        <w:rPr>
          <w:rFonts w:ascii="Times New Roman" w:hAnsi="Times New Roman" w:cs="Times New Roman"/>
        </w:rPr>
        <w:t xml:space="preserve"> 38-40.</w:t>
      </w:r>
      <w:r w:rsidR="00C9581E">
        <w:t xml:space="preserve"> </w:t>
      </w:r>
    </w:p>
  </w:footnote>
  <w:footnote w:id="12">
    <w:p w14:paraId="48071510" w14:textId="421114FC" w:rsidR="00833777" w:rsidRPr="00C76C92" w:rsidRDefault="00833777">
      <w:pPr>
        <w:pStyle w:val="FootnoteText"/>
        <w:rPr>
          <w:rFonts w:ascii="Times New Roman" w:hAnsi="Times New Roman" w:cs="Times New Roman"/>
          <w:lang w:val="en-US"/>
        </w:rPr>
      </w:pPr>
      <w:r w:rsidRPr="00B11C75">
        <w:rPr>
          <w:rStyle w:val="FootnoteReference"/>
        </w:rPr>
        <w:footnoteRef/>
      </w:r>
      <w:r>
        <w:t xml:space="preserve"> </w:t>
      </w:r>
      <w:r w:rsidRPr="00C76C92">
        <w:rPr>
          <w:rFonts w:ascii="Times New Roman" w:hAnsi="Times New Roman" w:cs="Times New Roman"/>
        </w:rPr>
        <w:fldChar w:fldCharType="begin"/>
      </w:r>
      <w:r w:rsidR="00B53809" w:rsidRPr="00C76C92">
        <w:rPr>
          <w:rFonts w:ascii="Times New Roman" w:hAnsi="Times New Roman" w:cs="Times New Roman"/>
        </w:rPr>
        <w:instrText xml:space="preserve"> ADDIN ZOTERO_ITEM CSL_CITATION {"citationID":"gjoo0U1h","properties":{"formattedCitation":"Dubler.","plainCitation":"Dubler.","noteIndex":13},"citationItems":[{"id":259,"uris":["http://zotero.org/users/local/pdqO1MGC/items/D458YYR4"],"uri":["http://zotero.org/users/local/pdqO1MGC/items/D458YYR4"],"itemData":{"id":259,"type":"book","abstract":"Changes in the American religious landscape enabled the rise of mass incarceration. Religious ideas and practices also offer a key for ending mass incarceration. These are the bold claims advanced in Break Every Yoke, the joint work of two activist-scholars of American religion. Once, in an era not too long past, Americans, both incarcerated and free, spoke a language of social liberation animated by religion. In the era of mass incarceration, we have largely forgotten how to dream-and organize-this way. To end mass incarceration we must reclaim this lost tradition.","call-number":"HV 9466 .D73 2020","event-place":"New York","ISBN":"978-0-19-094918-1","language":"eng","publisher":"Oxford University Press","publisher-place":"New York","source":"onesearch.library.nd.edu","title":"Break every yoke: religion, justice, and the abolition of prisons","title-short":"Break every yoke","URL":"https://login.proxy.library.nd.edu/login?url=https://dx.doi.org/10.1093/oso/9780190949150.001.0001","author":[{"family":"Dubler","given":"Joshua"}],"accessed":{"date-parts":[["2021",3,18]]},"issued":{"date-parts":[["2020"]]}}}],"schema":"https://github.com/citation-style-language/schema/raw/master/csl-citation.json"} </w:instrText>
      </w:r>
      <w:r w:rsidRPr="00C76C92">
        <w:rPr>
          <w:rFonts w:ascii="Times New Roman" w:hAnsi="Times New Roman" w:cs="Times New Roman"/>
        </w:rPr>
        <w:fldChar w:fldCharType="separate"/>
      </w:r>
      <w:r w:rsidRPr="00C76C92">
        <w:rPr>
          <w:rFonts w:ascii="Times New Roman" w:hAnsi="Times New Roman" w:cs="Times New Roman"/>
          <w:noProof/>
        </w:rPr>
        <w:t>Dubler.</w:t>
      </w:r>
      <w:r w:rsidRPr="00C76C92">
        <w:rPr>
          <w:rFonts w:ascii="Times New Roman" w:hAnsi="Times New Roman" w:cs="Times New Roman"/>
        </w:rPr>
        <w:fldChar w:fldCharType="end"/>
      </w:r>
      <w:r w:rsidRPr="00C76C92">
        <w:rPr>
          <w:rFonts w:ascii="Times New Roman" w:hAnsi="Times New Roman" w:cs="Times New Roman"/>
        </w:rPr>
        <w:t xml:space="preserve"> 41.</w:t>
      </w:r>
    </w:p>
  </w:footnote>
  <w:footnote w:id="13">
    <w:p w14:paraId="5661B294" w14:textId="60C8FA4C" w:rsidR="004404A3" w:rsidRPr="004404A3" w:rsidRDefault="004404A3">
      <w:pPr>
        <w:pStyle w:val="FootnoteText"/>
        <w:rPr>
          <w:lang w:val="en-US"/>
        </w:rPr>
      </w:pPr>
      <w:r w:rsidRPr="00B11C75">
        <w:rPr>
          <w:rStyle w:val="FootnoteReference"/>
        </w:rPr>
        <w:footnoteRef/>
      </w:r>
      <w:r w:rsidRPr="00C76C92">
        <w:rPr>
          <w:rFonts w:ascii="Times New Roman" w:hAnsi="Times New Roman" w:cs="Times New Roman"/>
        </w:rPr>
        <w:t xml:space="preserve"> </w:t>
      </w:r>
      <w:r w:rsidRPr="00C76C92">
        <w:rPr>
          <w:rFonts w:ascii="Times New Roman" w:hAnsi="Times New Roman" w:cs="Times New Roman"/>
        </w:rPr>
        <w:fldChar w:fldCharType="begin"/>
      </w:r>
      <w:r w:rsidR="00B53809" w:rsidRPr="00C76C92">
        <w:rPr>
          <w:rFonts w:ascii="Times New Roman" w:hAnsi="Times New Roman" w:cs="Times New Roman"/>
        </w:rPr>
        <w:instrText xml:space="preserve"> ADDIN ZOTERO_ITEM CSL_CITATION {"citationID":"WSk1Pbsn","properties":{"formattedCitation":"Dubler.","plainCitation":"Dubler.","noteIndex":14},"citationItems":[{"id":259,"uris":["http://zotero.org/users/local/pdqO1MGC/items/D458YYR4"],"uri":["http://zotero.org/users/local/pdqO1MGC/items/D458YYR4"],"itemData":{"id":259,"type":"book","abstract":"Changes in the American religious landscape enabled the rise of mass incarceration. Religious ideas and practices also offer a key for ending mass incarceration. These are the bold claims advanced in Break Every Yoke, the joint work of two activist-scholars of American religion. Once, in an era not too long past, Americans, both incarcerated and free, spoke a language of social liberation animated by religion. In the era of mass incarceration, we have largely forgotten how to dream-and organize-this way. To end mass incarceration we must reclaim this lost tradition.","call-number":"HV 9466 .D73 2020","event-place":"New York","ISBN":"978-0-19-094918-1","language":"eng","publisher":"Oxford University Press","publisher-place":"New York","source":"onesearch.library.nd.edu","title":"Break every yoke: religion, justice, and the abolition of prisons","title-short":"Break every yoke","URL":"https://login.proxy.library.nd.edu/login?url=https://dx.doi.org/10.1093/oso/9780190949150.001.0001","author":[{"family":"Dubler","given":"Joshua"}],"accessed":{"date-parts":[["2021",3,18]]},"issued":{"date-parts":[["2020"]]}}}],"schema":"https://github.com/citation-style-language/schema/raw/master/csl-citation.json"} </w:instrText>
      </w:r>
      <w:r w:rsidRPr="00C76C92">
        <w:rPr>
          <w:rFonts w:ascii="Times New Roman" w:hAnsi="Times New Roman" w:cs="Times New Roman"/>
        </w:rPr>
        <w:fldChar w:fldCharType="separate"/>
      </w:r>
      <w:r w:rsidRPr="00C76C92">
        <w:rPr>
          <w:rFonts w:ascii="Times New Roman" w:hAnsi="Times New Roman" w:cs="Times New Roman"/>
          <w:noProof/>
        </w:rPr>
        <w:t>Dubler.</w:t>
      </w:r>
      <w:r w:rsidRPr="00C76C92">
        <w:rPr>
          <w:rFonts w:ascii="Times New Roman" w:hAnsi="Times New Roman" w:cs="Times New Roman"/>
        </w:rPr>
        <w:fldChar w:fldCharType="end"/>
      </w:r>
      <w:r w:rsidRPr="00C76C92">
        <w:rPr>
          <w:rFonts w:ascii="Times New Roman" w:hAnsi="Times New Roman" w:cs="Times New Roman"/>
        </w:rPr>
        <w:t xml:space="preserve"> 41-42.</w:t>
      </w:r>
    </w:p>
  </w:footnote>
  <w:footnote w:id="14">
    <w:p w14:paraId="5EB023BA" w14:textId="455CD2D4" w:rsidR="00066CD2" w:rsidRPr="004444EE" w:rsidRDefault="00066CD2">
      <w:pPr>
        <w:pStyle w:val="FootnoteText"/>
        <w:rPr>
          <w:rFonts w:ascii="Times New Roman" w:hAnsi="Times New Roman" w:cs="Times New Roman"/>
          <w:lang w:val="en-US"/>
        </w:rPr>
      </w:pPr>
      <w:r w:rsidRPr="00B11C75">
        <w:rPr>
          <w:rStyle w:val="FootnoteReference"/>
        </w:rPr>
        <w:footnoteRef/>
      </w:r>
      <w:r w:rsidRPr="004444EE">
        <w:rPr>
          <w:rFonts w:ascii="Times New Roman" w:hAnsi="Times New Roman" w:cs="Times New Roman"/>
        </w:rPr>
        <w:t xml:space="preserve"> </w:t>
      </w:r>
      <w:r w:rsidRPr="004444EE">
        <w:rPr>
          <w:rFonts w:ascii="Times New Roman" w:hAnsi="Times New Roman" w:cs="Times New Roman"/>
        </w:rPr>
        <w:fldChar w:fldCharType="begin"/>
      </w:r>
      <w:r w:rsidR="00B53809" w:rsidRPr="004444EE">
        <w:rPr>
          <w:rFonts w:ascii="Times New Roman" w:hAnsi="Times New Roman" w:cs="Times New Roman"/>
        </w:rPr>
        <w:instrText xml:space="preserve"> ADDIN ZOTERO_ITEM CSL_CITATION {"citationID":"d9gQH1uN","properties":{"formattedCitation":"Yearwood, \\uc0\\u8220{}Pregnant and Shackled.\\uc0\\u8221{}","plainCitation":"Yearwood, “Pregnant and Shackled.”","noteIndex":16},"citationItems":[{"id":367,"uris":["http://zotero.org/users/local/pdqO1MGC/items/U9UGZBRC"],"uri":["http://zotero.org/users/local/pdqO1MGC/items/U9UGZBRC"],"itemData":{"id":367,"type":"webpage","abstract":"Despite a federal law that prohibits the shackling of expectant mothers, the 85% of incarcerated women who are in state prisons or county jails often remain at the mercy of guards","container-title":"the Guardian","language":"en","note":"section: US news","title":"Pregnant and shackled: why inmates are still giving birth cuffed and bound","title-short":"Pregnant and shackled","URL":"http://www.theguardian.com/us-news/2020/jan/24/shackled-pregnant-women-prisoners-birth","author":[{"family":"Yearwood","given":"Lori Teresa"}],"accessed":{"date-parts":[["2021",4,7]]},"issued":{"date-parts":[["2020",1,24]]}}}],"schema":"https://github.com/citation-style-language/schema/raw/master/csl-citation.json"} </w:instrText>
      </w:r>
      <w:r w:rsidRPr="004444EE">
        <w:rPr>
          <w:rFonts w:ascii="Times New Roman" w:hAnsi="Times New Roman" w:cs="Times New Roman"/>
        </w:rPr>
        <w:fldChar w:fldCharType="separate"/>
      </w:r>
      <w:r w:rsidR="006F3403" w:rsidRPr="004444EE">
        <w:rPr>
          <w:rFonts w:ascii="Times New Roman" w:hAnsi="Times New Roman" w:cs="Times New Roman"/>
        </w:rPr>
        <w:t>Yearwood, “Pregnant and Shackled.”</w:t>
      </w:r>
      <w:r w:rsidRPr="004444EE">
        <w:rPr>
          <w:rFonts w:ascii="Times New Roman" w:hAnsi="Times New Roman" w:cs="Times New Roman"/>
        </w:rPr>
        <w:fldChar w:fldCharType="end"/>
      </w:r>
    </w:p>
  </w:footnote>
  <w:footnote w:id="15">
    <w:p w14:paraId="3CADC35C" w14:textId="132B88F1" w:rsidR="006F3403" w:rsidRPr="004444EE" w:rsidRDefault="006F3403">
      <w:pPr>
        <w:pStyle w:val="FootnoteText"/>
        <w:rPr>
          <w:rFonts w:ascii="Times New Roman" w:hAnsi="Times New Roman" w:cs="Times New Roman"/>
          <w:lang w:val="en-US"/>
        </w:rPr>
      </w:pPr>
      <w:r w:rsidRPr="00B11C75">
        <w:rPr>
          <w:rStyle w:val="FootnoteReference"/>
        </w:rPr>
        <w:footnoteRef/>
      </w:r>
      <w:r w:rsidRPr="004444EE">
        <w:rPr>
          <w:rFonts w:ascii="Times New Roman" w:hAnsi="Times New Roman" w:cs="Times New Roman"/>
        </w:rPr>
        <w:t xml:space="preserve"> </w:t>
      </w:r>
      <w:r w:rsidRPr="004444EE">
        <w:rPr>
          <w:rFonts w:ascii="Times New Roman" w:hAnsi="Times New Roman" w:cs="Times New Roman"/>
        </w:rPr>
        <w:fldChar w:fldCharType="begin"/>
      </w:r>
      <w:r w:rsidR="00B53809" w:rsidRPr="004444EE">
        <w:rPr>
          <w:rFonts w:ascii="Times New Roman" w:hAnsi="Times New Roman" w:cs="Times New Roman"/>
        </w:rPr>
        <w:instrText xml:space="preserve"> ADDIN ZOTERO_ITEM CSL_CITATION {"citationID":"6ZRrK8fs","properties":{"formattedCitation":"Equal Justice Initiative, \\uc0\\u8220{}Prison Conditions.\\uc0\\u8221{}","plainCitation":"Equal Justice Initiative, “Prison Conditions.”","noteIndex":17},"citationItems":[{"id":357,"uris":["http://zotero.org/users/local/pdqO1MGC/items/HV9G7ARN"],"uri":["http://zotero.org/users/local/pdqO1MGC/items/HV9G7ARN"],"itemData":{"id":357,"type":"webpage","abstract":"EJI investigates, exposes, and challenges abusive conditions in Alabama prisons.","container-title":"Equal Justice Initiative","language":"en-US","title":"Prison Conditions","URL":"https://eji.org/issues/prison-conditions/","author":[{"family":"Equal Justice Initiative","given":""}],"accessed":{"date-parts":[["2021",4,7]]}}}],"schema":"https://github.com/citation-style-language/schema/raw/master/csl-citation.json"} </w:instrText>
      </w:r>
      <w:r w:rsidRPr="004444EE">
        <w:rPr>
          <w:rFonts w:ascii="Times New Roman" w:hAnsi="Times New Roman" w:cs="Times New Roman"/>
        </w:rPr>
        <w:fldChar w:fldCharType="separate"/>
      </w:r>
      <w:r w:rsidR="000C0C20" w:rsidRPr="004444EE">
        <w:rPr>
          <w:rFonts w:ascii="Times New Roman" w:hAnsi="Times New Roman" w:cs="Times New Roman"/>
        </w:rPr>
        <w:t>Equal Justice Initiative, “Prison Conditions.”</w:t>
      </w:r>
      <w:r w:rsidRPr="004444EE">
        <w:rPr>
          <w:rFonts w:ascii="Times New Roman" w:hAnsi="Times New Roman" w:cs="Times New Roman"/>
        </w:rPr>
        <w:fldChar w:fldCharType="end"/>
      </w:r>
    </w:p>
  </w:footnote>
  <w:footnote w:id="16">
    <w:p w14:paraId="4B198780" w14:textId="7136C295" w:rsidR="00BE53AC" w:rsidRPr="004444EE" w:rsidRDefault="00BE53AC">
      <w:pPr>
        <w:pStyle w:val="FootnoteText"/>
        <w:rPr>
          <w:rFonts w:ascii="Times New Roman" w:hAnsi="Times New Roman" w:cs="Times New Roman"/>
          <w:lang w:val="en-US"/>
        </w:rPr>
      </w:pPr>
      <w:r w:rsidRPr="00B11C75">
        <w:rPr>
          <w:rStyle w:val="FootnoteReference"/>
        </w:rPr>
        <w:footnoteRef/>
      </w:r>
      <w:r w:rsidRPr="004444EE">
        <w:rPr>
          <w:rFonts w:ascii="Times New Roman" w:hAnsi="Times New Roman" w:cs="Times New Roman"/>
        </w:rPr>
        <w:t xml:space="preserve"> </w:t>
      </w:r>
      <w:r w:rsidRPr="004444EE">
        <w:rPr>
          <w:rFonts w:ascii="Times New Roman" w:hAnsi="Times New Roman" w:cs="Times New Roman"/>
        </w:rPr>
        <w:fldChar w:fldCharType="begin"/>
      </w:r>
      <w:r w:rsidR="00B53809" w:rsidRPr="004444EE">
        <w:rPr>
          <w:rFonts w:ascii="Times New Roman" w:hAnsi="Times New Roman" w:cs="Times New Roman"/>
        </w:rPr>
        <w:instrText xml:space="preserve"> ADDIN ZOTERO_ITEM CSL_CITATION {"citationID":"FplFb7Ca","properties":{"formattedCitation":"Equal Justice Initiative.","plainCitation":"Equal Justice Initiative.","noteIndex":18},"citationItems":[{"id":357,"uris":["http://zotero.org/users/local/pdqO1MGC/items/HV9G7ARN"],"uri":["http://zotero.org/users/local/pdqO1MGC/items/HV9G7ARN"],"itemData":{"id":357,"type":"webpage","abstract":"EJI investigates, exposes, and challenges abusive conditions in Alabama prisons.","container-title":"Equal Justice Initiative","language":"en-US","title":"Prison Conditions","URL":"https://eji.org/issues/prison-conditions/","author":[{"family":"Equal Justice Initiative","given":""}],"accessed":{"date-parts":[["2021",4,7]]}}}],"schema":"https://github.com/citation-style-language/schema/raw/master/csl-citation.json"} </w:instrText>
      </w:r>
      <w:r w:rsidRPr="004444EE">
        <w:rPr>
          <w:rFonts w:ascii="Times New Roman" w:hAnsi="Times New Roman" w:cs="Times New Roman"/>
        </w:rPr>
        <w:fldChar w:fldCharType="separate"/>
      </w:r>
      <w:r w:rsidRPr="004444EE">
        <w:rPr>
          <w:rFonts w:ascii="Times New Roman" w:hAnsi="Times New Roman" w:cs="Times New Roman"/>
          <w:noProof/>
        </w:rPr>
        <w:t>Equal Justice Initiative.</w:t>
      </w:r>
      <w:r w:rsidRPr="004444EE">
        <w:rPr>
          <w:rFonts w:ascii="Times New Roman" w:hAnsi="Times New Roman" w:cs="Times New Roman"/>
        </w:rPr>
        <w:fldChar w:fldCharType="end"/>
      </w:r>
    </w:p>
  </w:footnote>
  <w:footnote w:id="17">
    <w:p w14:paraId="1EFEB4ED" w14:textId="26233573" w:rsidR="00A8672A" w:rsidRPr="004444EE" w:rsidRDefault="00A8672A">
      <w:pPr>
        <w:pStyle w:val="FootnoteText"/>
        <w:rPr>
          <w:rFonts w:ascii="Times New Roman" w:hAnsi="Times New Roman" w:cs="Times New Roman"/>
          <w:lang w:val="en-US"/>
        </w:rPr>
      </w:pPr>
      <w:r w:rsidRPr="00B11C75">
        <w:rPr>
          <w:rStyle w:val="FootnoteReference"/>
        </w:rPr>
        <w:footnoteRef/>
      </w:r>
      <w:r w:rsidRPr="004444EE">
        <w:rPr>
          <w:rFonts w:ascii="Times New Roman" w:hAnsi="Times New Roman" w:cs="Times New Roman"/>
        </w:rPr>
        <w:t xml:space="preserve"> </w:t>
      </w:r>
      <w:r w:rsidRPr="004444EE">
        <w:rPr>
          <w:rFonts w:ascii="Times New Roman" w:hAnsi="Times New Roman" w:cs="Times New Roman"/>
        </w:rPr>
        <w:fldChar w:fldCharType="begin"/>
      </w:r>
      <w:r w:rsidR="00B53809" w:rsidRPr="004444EE">
        <w:rPr>
          <w:rFonts w:ascii="Times New Roman" w:hAnsi="Times New Roman" w:cs="Times New Roman"/>
        </w:rPr>
        <w:instrText xml:space="preserve"> ADDIN ZOTERO_ITEM CSL_CITATION {"citationID":"TjUwGpUj","properties":{"formattedCitation":"Alexander, {\\i{}The New Jim Crow}.","plainCitation":"Alexander, The New Jim Crow.","noteIndex":19},"citationItems":[{"id":369,"uris":["http://zotero.org/users/local/pdqO1MGC/items/5G9R7FQZ"],"uri":["http://zotero.org/users/local/pdqO1MGC/items/5G9R7FQZ"],"itemData":{"id":369,"type":"book","abstract":"This work argues that the War on Drugs and policies that deny convicted felons equal access to employment, housing, education, and public benefits create a permanent under caste based largely on race. As the United States celebrates the nation's \"triumph over race\" with the election of Barack Obama, the majority of young black men in major American cities are locked behind bars or have been labeled felons for life. Although Jim Crow laws have been wiped off the books, an astounding percentage of the African American community remains trapped in a subordinate status - much like their grandparents before them. In this incisive critique, former litigator-turned-legal-scholar Michelle Alexander provocatively argues that we have not ended racial caste in America: we have simply redesigned it. Alexander shows that, by targeting black men and decimating communities of color, the U.S. criminal justice system functions as a contemporary system of racial control, even as it formally adheres to the principle of color blindness. The New Jim Crow challenges the civil rights community - and all of us - to place mass incarceration at the forefront of a new movement for racial justice in America.","call-number":"HV 9950 .A437 2012, HV 9950 .A437 2010","edition":"Revised edition / with a new foreword by Cornel West..","event-place":"New York, New York, N.Y., New York : [Jackson, Tenn.]","ISBN":"978-1-59558-819-7","language":"eng","publisher":"New Press, New Press ; Distributed by Perseus Distribution","publisher-place":"New York, New York, N.Y., New York : [Jackson, Tenn.]","source":"onesearch.library.nd.edu","title":"The new Jim Crow: mass incarceration in the age of colorblindness","title-short":"The new Jim Crow","URL":"http://proxy.library.nd.edu/login?url=http://search.ebscohost.com/login.aspx?direct=true&amp;scope=site&amp;db=nlebk&amp;db=nlabk&amp;AN=489643","author":[{"family":"Alexander","given":"Michelle"}],"accessed":{"date-parts":[["2021",4,7]]},"issued":{"date-parts":[["2012"]]}}}],"schema":"https://github.com/citation-style-language/schema/raw/master/csl-citation.json"} </w:instrText>
      </w:r>
      <w:r w:rsidRPr="004444EE">
        <w:rPr>
          <w:rFonts w:ascii="Times New Roman" w:hAnsi="Times New Roman" w:cs="Times New Roman"/>
        </w:rPr>
        <w:fldChar w:fldCharType="separate"/>
      </w:r>
      <w:r w:rsidR="00D27534" w:rsidRPr="004444EE">
        <w:rPr>
          <w:rFonts w:ascii="Times New Roman" w:hAnsi="Times New Roman" w:cs="Times New Roman"/>
        </w:rPr>
        <w:t xml:space="preserve">Alexander, </w:t>
      </w:r>
      <w:r w:rsidR="00D27534" w:rsidRPr="004444EE">
        <w:rPr>
          <w:rFonts w:ascii="Times New Roman" w:hAnsi="Times New Roman" w:cs="Times New Roman"/>
          <w:i/>
          <w:iCs/>
        </w:rPr>
        <w:t>The New Jim Crow</w:t>
      </w:r>
      <w:r w:rsidR="00D27534" w:rsidRPr="004444EE">
        <w:rPr>
          <w:rFonts w:ascii="Times New Roman" w:hAnsi="Times New Roman" w:cs="Times New Roman"/>
        </w:rPr>
        <w:t>.</w:t>
      </w:r>
      <w:r w:rsidRPr="004444EE">
        <w:rPr>
          <w:rFonts w:ascii="Times New Roman" w:hAnsi="Times New Roman" w:cs="Times New Roman"/>
        </w:rPr>
        <w:fldChar w:fldCharType="end"/>
      </w:r>
      <w:r w:rsidR="00D27534" w:rsidRPr="004444EE">
        <w:rPr>
          <w:rFonts w:ascii="Times New Roman" w:hAnsi="Times New Roman" w:cs="Times New Roman"/>
        </w:rPr>
        <w:t xml:space="preserve"> 2. </w:t>
      </w:r>
    </w:p>
  </w:footnote>
  <w:footnote w:id="18">
    <w:p w14:paraId="386B0EF9" w14:textId="1A1FAFEB" w:rsidR="007D7E5D" w:rsidRPr="004444EE" w:rsidRDefault="007D7E5D">
      <w:pPr>
        <w:pStyle w:val="FootnoteText"/>
        <w:rPr>
          <w:rFonts w:ascii="Times New Roman" w:hAnsi="Times New Roman" w:cs="Times New Roman"/>
          <w:lang w:val="en-US"/>
        </w:rPr>
      </w:pPr>
      <w:r w:rsidRPr="00B11C75">
        <w:rPr>
          <w:rStyle w:val="FootnoteReference"/>
        </w:rPr>
        <w:footnoteRef/>
      </w:r>
      <w:r w:rsidRPr="004444EE">
        <w:rPr>
          <w:rFonts w:ascii="Times New Roman" w:hAnsi="Times New Roman" w:cs="Times New Roman"/>
        </w:rPr>
        <w:t xml:space="preserve"> </w:t>
      </w:r>
      <w:r w:rsidRPr="004444EE">
        <w:rPr>
          <w:rFonts w:ascii="Times New Roman" w:hAnsi="Times New Roman" w:cs="Times New Roman"/>
        </w:rPr>
        <w:fldChar w:fldCharType="begin"/>
      </w:r>
      <w:r w:rsidR="00B53809" w:rsidRPr="004444EE">
        <w:rPr>
          <w:rFonts w:ascii="Times New Roman" w:hAnsi="Times New Roman" w:cs="Times New Roman"/>
        </w:rPr>
        <w:instrText xml:space="preserve"> ADDIN ZOTERO_ITEM CSL_CITATION {"citationID":"XSfGXcbB","properties":{"formattedCitation":"Sentencing Project, \\uc0\\u8220{}Incarceration.\\uc0\\u8221{}","plainCitation":"Sentencing Project, “Incarceration.”","noteIndex":20},"citationItems":[{"id":312,"uris":["http://zotero.org/users/local/pdqO1MGC/items/27GCGCXN"],"uri":["http://zotero.org/users/local/pdqO1MGC/items/27GCGCXN"],"itemData":{"id":312,"type":"webpage","container-title":"The Sentencing Project","language":"en-US","title":"Incarceration","URL":"https://www.sentencingproject.org/issues/incarceration/","author":[{"family":"Sentencing Project","given":""}],"accessed":{"date-parts":[["2021",3,27]]}}}],"schema":"https://github.com/citation-style-language/schema/raw/master/csl-citation.json"} </w:instrText>
      </w:r>
      <w:r w:rsidRPr="004444EE">
        <w:rPr>
          <w:rFonts w:ascii="Times New Roman" w:hAnsi="Times New Roman" w:cs="Times New Roman"/>
        </w:rPr>
        <w:fldChar w:fldCharType="separate"/>
      </w:r>
      <w:r w:rsidR="000C0C20" w:rsidRPr="004444EE">
        <w:rPr>
          <w:rFonts w:ascii="Times New Roman" w:hAnsi="Times New Roman" w:cs="Times New Roman"/>
        </w:rPr>
        <w:t>Sentencing Project, “Incarceration.”</w:t>
      </w:r>
      <w:r w:rsidRPr="004444EE">
        <w:rPr>
          <w:rFonts w:ascii="Times New Roman" w:hAnsi="Times New Roman" w:cs="Times New Roman"/>
        </w:rPr>
        <w:fldChar w:fldCharType="end"/>
      </w:r>
    </w:p>
  </w:footnote>
  <w:footnote w:id="19">
    <w:p w14:paraId="0D3B19AB" w14:textId="716D8398" w:rsidR="00705FC3" w:rsidRPr="00705FC3" w:rsidRDefault="00705FC3">
      <w:pPr>
        <w:pStyle w:val="FootnoteText"/>
        <w:rPr>
          <w:lang w:val="en-US"/>
        </w:rPr>
      </w:pPr>
      <w:r w:rsidRPr="00B11C75">
        <w:rPr>
          <w:rStyle w:val="FootnoteReference"/>
        </w:rPr>
        <w:footnoteRef/>
      </w:r>
      <w:r w:rsidRPr="004444EE">
        <w:rPr>
          <w:rFonts w:ascii="Times New Roman" w:hAnsi="Times New Roman" w:cs="Times New Roman"/>
        </w:rPr>
        <w:t xml:space="preserve"> </w:t>
      </w:r>
      <w:r w:rsidRPr="004444EE">
        <w:rPr>
          <w:rFonts w:ascii="Times New Roman" w:hAnsi="Times New Roman" w:cs="Times New Roman"/>
        </w:rPr>
        <w:fldChar w:fldCharType="begin"/>
      </w:r>
      <w:r w:rsidR="00B53809" w:rsidRPr="004444EE">
        <w:rPr>
          <w:rFonts w:ascii="Times New Roman" w:hAnsi="Times New Roman" w:cs="Times New Roman"/>
        </w:rPr>
        <w:instrText xml:space="preserve"> ADDIN ZOTERO_ITEM CSL_CITATION {"citationID":"omoQmPL5","properties":{"formattedCitation":"Sentencing Project, \\uc0\\u8220{}Criminal Justice Facts.\\uc0\\u8221{}","plainCitation":"Sentencing Project, “Criminal Justice Facts.”","noteIndex":21},"citationItems":[{"id":353,"uris":["http://zotero.org/users/local/pdqO1MGC/items/UIEKZWVP"],"uri":["http://zotero.org/users/local/pdqO1MGC/items/UIEKZWVP"],"itemData":{"id":353,"type":"webpage","abstract":"The United States is the world’s leader in incarceration. There are 2.2 million people in the nation’s prisons and jails—a...  Read More »","container-title":"The Sentencing Project","language":"en-US","title":"Criminal Justice Facts","URL":"https://www.sentencingproject.org/criminal-justice-facts/","author":[{"family":"Sentencing Project","given":""}],"accessed":{"date-parts":[["2021",4,7]]}}}],"schema":"https://github.com/citation-style-language/schema/raw/master/csl-citation.json"} </w:instrText>
      </w:r>
      <w:r w:rsidRPr="004444EE">
        <w:rPr>
          <w:rFonts w:ascii="Times New Roman" w:hAnsi="Times New Roman" w:cs="Times New Roman"/>
        </w:rPr>
        <w:fldChar w:fldCharType="separate"/>
      </w:r>
      <w:r w:rsidRPr="004444EE">
        <w:rPr>
          <w:rFonts w:ascii="Times New Roman" w:hAnsi="Times New Roman" w:cs="Times New Roman"/>
        </w:rPr>
        <w:t>Sentencing Project, “Criminal Justice Facts.”</w:t>
      </w:r>
      <w:r w:rsidRPr="004444EE">
        <w:rPr>
          <w:rFonts w:ascii="Times New Roman" w:hAnsi="Times New Roman" w:cs="Times New Roman"/>
        </w:rPr>
        <w:fldChar w:fldCharType="end"/>
      </w:r>
    </w:p>
  </w:footnote>
  <w:footnote w:id="20">
    <w:p w14:paraId="2126A68E" w14:textId="666BD607" w:rsidR="00432726" w:rsidRPr="00432726" w:rsidRDefault="00432726">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{"citationID":"9C50igG8","properties":{"formattedCitation":"Mikulich, \\uc0\\u8220{}Hyperincarceration of African Americans and Latinos in Context\\uc0\\u8221{}; Equal Justice Initiative, \\uc0\\u8220{}Nixon Adviser Admits War on Drugs Was Designed to Criminalize Black People.\\uc0\\u8221{}","plainCitation":"Mikulich, “Hyperincarceration of African Americans and Latinos in Context”; Equal Justice Initiative, “Nixon Adviser Admits War on Drugs Was Designed to Criminalize Black People.”","noteIndex":22},"citationItems":[{"id":348,"uris":["http://zotero.org/users/local/pdqO1MGC/items/U54UI53D"],"uri":["http://zotero.org/users/local/pdqO1MGC/items/U54UI53D"],"itemData":{"id":348,"type":"chapter","abstract":"\"The Scandal of White Complicity and U.S. Hyper-incarceration is a groundbreaking exploration of the moral role of white people in the disproportionate incarceration of African-Americans and Latinos in the United States. Alex Mikulich, Laurie Cassidy, and Margaret Pfeil are white Catholic theologians developing understanding of how whiteness operates in the U.S. system of incarceration and witnessing to a Christian nonviolent way for whites to subvert our oppression of brothers and sisters of color\"--Publisher's website.","call-number":"HV 8687 .M55 2013","collection-title":"Content and context in theological ethics","container-title":"The scandal of white complicity in US Hyper-incarceration: a nonviolent spirituality of white resistance","edition":"1st ed..","event-place":"New York","ISBN":"978-1-137-03244-7","language":"eng","publisher":"Palgrave Macmillan","publisher-place":"New York","source":"onesearch.library.nd.edu","title":"Hyperincarceration of African Americans and Latinos in Context","URL":"http://proxy.library.nd.edu/login?url=http://search.ebscohost.com/login.aspx?direct=true&amp;scope=site&amp;db=nlebk&amp;db=nlabk&amp;AN=620509","author":[{"family":"Mikulich","given":"Alexander"}],"accessed":{"date-parts":[["2021",4,7]]},"issued":{"date-parts":[["2013"]]}}},{"id":361,"uris":["http://zotero.org/users/local/pdqO1MGC/items/62WSNI82"],"uri":["http://zotero.org/users/local/pdqO1MGC/items/62WSNI82"],"itemData":{"id":361,"type":"webpage","container-title":"Equal Justice Initiative","language":"en-US","title":"Nixon Adviser Admits War on Drugs Was Designed to Criminalize Black People","URL":"https://eji.org/news/nixon-war-on-drugs-designed-to-criminalize-black-people/","author":[{"family":"Equal Justice Initiative","given":""}],"accessed":{"date-parts":[["2021",4,7]]},"issued":{"date-parts":[["2016",3,25]]}}}],"schema":"https://github.com/citation-style-language/schema/raw/master/csl-citation.json"} </w:instrText>
      </w:r>
      <w:r>
        <w:fldChar w:fldCharType="separate"/>
      </w:r>
      <w:r w:rsidR="00BE53AC" w:rsidRPr="00BE53AC">
        <w:t>Mikulich, “Hyperincarceration of African Americans and Latinos in Context”; Equal Justice Initiative, “Nixon Adviser Admits War on Drugs Was Designed to Criminalize Black People.”</w:t>
      </w:r>
      <w:r>
        <w:fldChar w:fldCharType="end"/>
      </w:r>
    </w:p>
  </w:footnote>
  <w:footnote w:id="21">
    <w:p w14:paraId="2EC3A161" w14:textId="6FA0671F" w:rsidR="005D5F55" w:rsidRPr="005D5F55" w:rsidRDefault="005D5F55">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{"citationID":"XVC7bfkz","properties":{"formattedCitation":"Mikulich, \\uc0\\u8220{}Hyperincarceration of African Americans and Latinos in Context.\\uc0\\u8221{}","plainCitation":"Mikulich, “Hyperincarceration of African Americans and Latinos in Context.”","noteIndex":23},"citationItems":[{"id":348,"uris":["http://zotero.org/users/local/pdqO1MGC/items/U54UI53D"],"uri":["http://zotero.org/users/local/pdqO1MGC/items/U54UI53D"],"itemData":{"id":348,"type":"chapter","abstract":"\"The Scandal of White Complicity and U.S. Hyper-incarceration is a groundbreaking exploration of the moral role of white people in the disproportionate incarceration of African-Americans and Latinos in the United States. Alex Mikulich, Laurie Cassidy, and Margaret Pfeil are white Catholic theologians developing understanding of how whiteness operates in the U.S. system of incarceration and witnessing to a Christian nonviolent way for whites to subvert our oppression of brothers and sisters of color\"--Publisher's website.","call-number":"HV 8687 .M55 2013","collection-title":"Content and context in theological ethics","container-title":"The scandal of white complicity in US Hyper-incarceration: a nonviolent spirituality of white resistance","edition":"1st ed..","event-place":"New York","ISBN":"978-1-137-03244-7","language":"eng","publisher":"Palgrave Macmillan","publisher-place":"New York","source":"onesearch.library.nd.edu","title":"Hyperincarceration of African Americans and Latinos in Context","URL":"http://proxy.library.nd.edu/login?url=http://search.ebscohost.com/login.aspx?direct=true&amp;scope=site&amp;db=nlebk&amp;db=nlabk&amp;AN=620509","author":[{"family":"Mikulich","given":"Alexander"}],"accessed":{"date-parts":[["2021",4,7]]},"issued":{"date-parts":[["2013"]]}}}],"schema":"https://github.com/citation-style-language/schema/raw/master/csl-citation.json"} </w:instrText>
      </w:r>
      <w:r>
        <w:fldChar w:fldCharType="separate"/>
      </w:r>
      <w:r w:rsidR="009D0EE2" w:rsidRPr="009D0EE2">
        <w:t>Mikulich, “Hyperincarceration of African Americans and Latinos in Context.”</w:t>
      </w:r>
      <w:r>
        <w:fldChar w:fldCharType="end"/>
      </w:r>
      <w:r w:rsidR="009D0EE2">
        <w:t xml:space="preserve"> 37. </w:t>
      </w:r>
    </w:p>
  </w:footnote>
  <w:footnote w:id="22">
    <w:p w14:paraId="7B3843CB" w14:textId="2C9E3061" w:rsidR="00B80FE5" w:rsidRPr="00B80FE5" w:rsidRDefault="00B80FE5">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{"citationID":"VDR8SRKt","properties":{"formattedCitation":"Sentencing Project, \\uc0\\u8220{}Criminal Justice Facts.\\uc0\\u8221{}","plainCitation":"Sentencing Project, “Criminal Justice Facts.”","noteIndex":24},"citationItems":[{"id":353,"uris":["http://zotero.org/users/local/pdqO1MGC/items/UIEKZWVP"],"uri":["http://zotero.org/users/local/pdqO1MGC/items/UIEKZWVP"],"itemData":{"id":353,"type":"webpage","abstract":"The United States is the world’s leader in incarceration. There are 2.2 million people in the nation’s prisons and jails—a...  Read More »","container-title":"The Sentencing Project","language":"en-US","title":"Criminal Justice Facts","URL":"https://www.sentencingproject.org/criminal-justice-facts/","author":[{"family":"Sentencing Project","given":""}],"accessed":{"date-parts":[["2021",4,7]]}}}],"schema":"https://github.com/citation-style-language/schema/raw/master/csl-citation.json"} </w:instrText>
      </w:r>
      <w:r>
        <w:fldChar w:fldCharType="separate"/>
      </w:r>
      <w:r w:rsidRPr="00B80FE5">
        <w:t>Sentencing Project, “Criminal Justice Facts.”</w:t>
      </w:r>
      <w:r>
        <w:fldChar w:fldCharType="end"/>
      </w:r>
    </w:p>
  </w:footnote>
  <w:footnote w:id="23">
    <w:p w14:paraId="0C9277D7" w14:textId="3ACC6808" w:rsidR="00BC01FE" w:rsidRPr="00BC01FE" w:rsidRDefault="00BC01FE">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{"citationID":"hPgM91Zj","properties":{"formattedCitation":"Sentencing Project.","plainCitation":"Sentencing Project.","noteIndex":25},"citationItems":[{"id":353,"uris":["http://zotero.org/users/local/pdqO1MGC/items/UIEKZWVP"],"uri":["http://zotero.org/users/local/pdqO1MGC/items/UIEKZWVP"],"itemData":{"id":353,"type":"webpage","abstract":"The United States is the world’s leader in incarceration. There are 2.2 million people in the nation’s prisons and jails—a...  Read More »","container-title":"The Sentencing Project","language":"en-US","title":"Criminal Justice Facts","URL":"https://www.sentencingproject.org/criminal-justice-facts/","author":[{"family":"Sentencing Project","given":""}],"accessed":{"date-parts":[["2021",4,7]]}}}],"schema":"https://github.com/citation-style-language/schema/raw/master/csl-citation.json"} </w:instrText>
      </w:r>
      <w:r>
        <w:fldChar w:fldCharType="separate"/>
      </w:r>
      <w:r w:rsidR="00B80FE5">
        <w:t>Sentencing Project.</w:t>
      </w:r>
      <w:r>
        <w:fldChar w:fldCharType="end"/>
      </w:r>
    </w:p>
  </w:footnote>
  <w:footnote w:id="24">
    <w:p w14:paraId="0E2AE5A2" w14:textId="68A899EC" w:rsidR="00557EBB" w:rsidRPr="00557EBB" w:rsidRDefault="00557EBB">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{"citationID":"EMJRQOKC","properties":{"formattedCitation":"Turner, \\uc0\\u8220{}Work and Opportunity before and after Incarceration.\\uc0\\u8221{}","plainCitation":"Turner, “Work and Opportunity before and after Incarceration.”","noteIndex":26},"citationItems":[{"id":370,"uris":["http://zotero.org/users/local/pdqO1MGC/items/XX3IP3C4"],"uri":["http://zotero.org/users/local/pdqO1MGC/items/XX3IP3C4"],"itemData":{"id":370,"type":"post-weblog","abstract":"Adam Looney and Nicholas Turner find that boys who grew up in families in the bottom 10 percent of the income distribution are 20 times more likely to be in prison on a given day in their early 30s than children born to the wealthiest families","container-title":"Brookings","language":"en-US","title":"Work and opportunity before and after incarceration","URL":"https://www.brookings.edu/research/work-and-opportunity-before-and-after-incarceration/","author":[{"family":"Turner","given":"Adam Looney and Nicholas"}],"accessed":{"date-parts":[["2021",4,7]]},"issued":{"date-parts":[["2018",3,14]]}}}],"schema":"https://github.com/citation-style-language/schema/raw/master/csl-citation.json"} </w:instrText>
      </w:r>
      <w:r>
        <w:fldChar w:fldCharType="separate"/>
      </w:r>
      <w:r w:rsidR="002F7643" w:rsidRPr="002F7643">
        <w:t>Turner, “Work and Opportunity before and after Incarceration.”</w:t>
      </w:r>
      <w:r>
        <w:fldChar w:fldCharType="end"/>
      </w:r>
    </w:p>
  </w:footnote>
  <w:footnote w:id="25">
    <w:p w14:paraId="7C32519F" w14:textId="45BD3083" w:rsidR="000073E4" w:rsidRPr="004444EE" w:rsidRDefault="000073E4">
      <w:pPr>
        <w:pStyle w:val="FootnoteText"/>
        <w:rPr>
          <w:rFonts w:ascii="Times New Roman" w:hAnsi="Times New Roman" w:cs="Times New Roman"/>
          <w:lang w:val="en-US"/>
        </w:rPr>
      </w:pPr>
      <w:r w:rsidRPr="00B11C75">
        <w:rPr>
          <w:rStyle w:val="FootnoteReference"/>
        </w:rPr>
        <w:footnoteRef/>
      </w:r>
      <w:r w:rsidRPr="004444EE">
        <w:rPr>
          <w:rFonts w:ascii="Times New Roman" w:hAnsi="Times New Roman" w:cs="Times New Roman"/>
        </w:rPr>
        <w:t xml:space="preserve"> </w:t>
      </w:r>
      <w:r w:rsidRPr="004444EE">
        <w:rPr>
          <w:rFonts w:ascii="Times New Roman" w:hAnsi="Times New Roman" w:cs="Times New Roman"/>
        </w:rPr>
        <w:fldChar w:fldCharType="begin"/>
      </w:r>
      <w:r w:rsidR="00B53809" w:rsidRPr="004444EE">
        <w:rPr>
          <w:rFonts w:ascii="Times New Roman" w:hAnsi="Times New Roman" w:cs="Times New Roman"/>
        </w:rPr>
        <w:instrText xml:space="preserve"> ADDIN ZOTERO_ITEM CSL_CITATION {"citationID":"5ryvI7rE","properties":{"formattedCitation":"Mikulich, \\uc0\\u8220{}Hyperincarceration of African Americans and Latinos in Context.\\uc0\\u8221{}","plainCitation":"Mikulich, “Hyperincarceration of African Americans and Latinos in Context.”","noteIndex":27},"citationItems":[{"id":348,"uris":["http://zotero.org/users/local/pdqO1MGC/items/U54UI53D"],"uri":["http://zotero.org/users/local/pdqO1MGC/items/U54UI53D"],"itemData":{"id":348,"type":"chapter","abstract":"\"The Scandal of White Complicity and U.S. Hyper-incarceration is a groundbreaking exploration of the moral role of white people in the disproportionate incarceration of African-Americans and Latinos in the United States. Alex Mikulich, Laurie Cassidy, and Margaret Pfeil are white Catholic theologians developing understanding of how whiteness operates in the U.S. system of incarceration and witnessing to a Christian nonviolent way for whites to subvert our oppression of brothers and sisters of color\"--Publisher's website.","call-number":"HV 8687 .M55 2013","collection-title":"Content and context in theological ethics","container-title":"The scandal of white complicity in US Hyper-incarceration: a nonviolent spirituality of white resistance","edition":"1st ed..","event-place":"New York","ISBN":"978-1-137-03244-7","language":"eng","publisher":"Palgrave Macmillan","publisher-place":"New York","source":"onesearch.library.nd.edu","title":"Hyperincarceration of African Americans and Latinos in Context","URL":"http://proxy.library.nd.edu/login?url=http://search.ebscohost.com/login.aspx?direct=true&amp;scope=site&amp;db=nlebk&amp;db=nlabk&amp;AN=620509","author":[{"family":"Mikulich","given":"Alexander"}],"accessed":{"date-parts":[["2021",4,7]]},"issued":{"date-parts":[["2013"]]}}}],"schema":"https://github.com/citation-style-language/schema/raw/master/csl-citation.json"} </w:instrText>
      </w:r>
      <w:r w:rsidRPr="004444EE">
        <w:rPr>
          <w:rFonts w:ascii="Times New Roman" w:hAnsi="Times New Roman" w:cs="Times New Roman"/>
        </w:rPr>
        <w:fldChar w:fldCharType="separate"/>
      </w:r>
      <w:r w:rsidR="00533275" w:rsidRPr="004444EE">
        <w:rPr>
          <w:rFonts w:ascii="Times New Roman" w:hAnsi="Times New Roman" w:cs="Times New Roman"/>
        </w:rPr>
        <w:t>Mikulich, “Hyperincarceration of African Americans and Latinos in Context.”</w:t>
      </w:r>
      <w:r w:rsidRPr="004444EE">
        <w:rPr>
          <w:rFonts w:ascii="Times New Roman" w:hAnsi="Times New Roman" w:cs="Times New Roman"/>
        </w:rPr>
        <w:fldChar w:fldCharType="end"/>
      </w:r>
      <w:r w:rsidR="00533275" w:rsidRPr="004444EE">
        <w:rPr>
          <w:rFonts w:ascii="Times New Roman" w:hAnsi="Times New Roman" w:cs="Times New Roman"/>
        </w:rPr>
        <w:t xml:space="preserve"> 37.</w:t>
      </w:r>
    </w:p>
  </w:footnote>
  <w:footnote w:id="26">
    <w:p w14:paraId="32014ABE" w14:textId="7B69C55A" w:rsidR="00AE0FBC" w:rsidRPr="00AE0FBC" w:rsidRDefault="00AE0FBC">
      <w:pPr>
        <w:pStyle w:val="FootnoteText"/>
        <w:rPr>
          <w:lang w:val="en-US"/>
        </w:rPr>
      </w:pPr>
      <w:r w:rsidRPr="00B11C75">
        <w:rPr>
          <w:rStyle w:val="FootnoteReference"/>
        </w:rPr>
        <w:footnoteRef/>
      </w:r>
      <w:r w:rsidRPr="004444EE">
        <w:rPr>
          <w:rFonts w:ascii="Times New Roman" w:hAnsi="Times New Roman" w:cs="Times New Roman"/>
        </w:rPr>
        <w:t xml:space="preserve"> </w:t>
      </w:r>
      <w:r w:rsidRPr="004444EE">
        <w:rPr>
          <w:rFonts w:ascii="Times New Roman" w:hAnsi="Times New Roman" w:cs="Times New Roman"/>
        </w:rPr>
        <w:fldChar w:fldCharType="begin"/>
      </w:r>
      <w:r w:rsidR="00B53809" w:rsidRPr="004444EE">
        <w:rPr>
          <w:rFonts w:ascii="Times New Roman" w:hAnsi="Times New Roman" w:cs="Times New Roman"/>
        </w:rPr>
        <w:instrText xml:space="preserve"> ADDIN ZOTERO_ITEM CSL_CITATION {"citationID":"hRcdPmam","properties":{"formattedCitation":"Gilligan and Lee, \\uc0\\u8220{}Beyond the Prison Paradigm.\\uc0\\u8221{}","plainCitation":"Gilligan and Lee, “Beyond the Prison Paradigm.”","noteIndex":28},"citationItems":[{"id":278,"uris":["http://zotero.org/users/local/pdqO1MGC/items/3CV8NKQU"],"uri":["http://zotero.org/users/local/pdqO1MGC/items/3CV8NKQU"],"itemData":{"id":278,"type":"article-journal","abstract":"Abstract: Prisons were supposedly created for the purpose of the tertiary prevention of violence (i.e., reducing the frequency and severity of future violence on the part of people who have already become violent). However, there is much evidence that this method of attempting to prevent violence is often, though not always, either ineffectual or counterproductive, in which case it is either a waste of money or actually exacerbates the problem it was ostensibly intended to solve. This article reviews evidence concerning those questions including an analysis of the effect of punishment (one of the main purposes of prisons) on violent behavior. Punishment—the infliction of pain—will be distinguished from restraint (incapacitation, separation from the community). Successful examples of violence prevention in unconventional prison programs, emphasizing therapy and education rather than punishment, and restorative rather than retributive justice, will be summarized, together with evidence that these programs reduce re-incarceration rates so substantially that they actually save the taxpayers more money than they cost, in addition to enhancing the safety of the general public. The position is taken that traditional prisons provoke more violence than they prevent and are so fundamentally flawed that they cannot be reformed; we argue that they should instead be abolished and replaced by “anti-prisons,” that is, locked, secure residential colleges, therapeutic communities, and centers for human development. Prisons will come to be seen as a well-meaning experiment that failed, rather like the use of leeches in medicine.","container-title":"Annals of the New York Academy of Sciences","DOI":"https://doi.org/10.1196/annals.1330.030","ISSN":"1749-6632","issue":"1","language":"en","note":"_eprint: https://onlinelibrary.wiley.com/doi/pdf/10.1196/annals.1330.030","page":"300-324","source":"Wiley Online Library","title":"Beyond the Prison Paradigm: From Provoking Violence to Preventing It by Creating “Anti-Prisons” (Residential Colleges and Therapeutic Communities)","title-short":"Beyond the Prison Paradigm","volume":"1036","author":[{"family":"Gilligan","given":"James"},{"family":"Lee","given":"Bandy"}],"issued":{"date-parts":[["2004"]]}}}],"schema":"https://github.com/citation-style-language/schema/raw/master/csl-citation.json"} </w:instrText>
      </w:r>
      <w:r w:rsidRPr="004444EE">
        <w:rPr>
          <w:rFonts w:ascii="Times New Roman" w:hAnsi="Times New Roman" w:cs="Times New Roman"/>
        </w:rPr>
        <w:fldChar w:fldCharType="separate"/>
      </w:r>
      <w:r w:rsidRPr="004444EE">
        <w:rPr>
          <w:rFonts w:ascii="Times New Roman" w:hAnsi="Times New Roman" w:cs="Times New Roman"/>
        </w:rPr>
        <w:t>Gilligan and Lee, “Beyond the Prison Paradigm.”</w:t>
      </w:r>
      <w:r w:rsidRPr="004444EE">
        <w:rPr>
          <w:rFonts w:ascii="Times New Roman" w:hAnsi="Times New Roman" w:cs="Times New Roman"/>
        </w:rPr>
        <w:fldChar w:fldCharType="end"/>
      </w:r>
    </w:p>
  </w:footnote>
  <w:footnote w:id="27">
    <w:p w14:paraId="368978EF" w14:textId="288D4A3D" w:rsidR="007715DF" w:rsidRPr="007715DF" w:rsidRDefault="007715DF">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{"citationID":"FjocNWhP","properties":{"formattedCitation":"\\uc0\\u8220{}The Prison Paradox.\\uc0\\u8221{}","plainCitation":"“The Prison Paradox.”","noteIndex":29},"citationItems":[{"id":372,"uris":["http://zotero.org/users/local/pdqO1MGC/items/84M9YCHJ"],"uri":["http://zotero.org/users/local/pdqO1MGC/items/84M9YCHJ"],"itemData":{"id":372,"type":"webpage","abstract":"For the Record Evidence Brief Series   Despite its widespread use, research shows that the effect of incarceration as a deterrent to crime is minimal at best, and has been diminishing for several years. Indeed, increased rates of incarceration have no demonstrated effect on violent crime and in…","container-title":"Vera Institute of Justice","language":"en-US","title":"The Prison Paradox","URL":"https://www.vera.org/publications/for-the-record-prison-paradox-incarceration-not-safer","accessed":{"date-parts":[["2021",4,7]]}}}],"schema":"https://github.com/citation-style-language/schema/raw/master/csl-citation.json"} </w:instrText>
      </w:r>
      <w:r>
        <w:fldChar w:fldCharType="separate"/>
      </w:r>
      <w:r w:rsidRPr="007715DF">
        <w:t>“</w:t>
      </w:r>
      <w:r w:rsidRPr="00004A30">
        <w:rPr>
          <w:rFonts w:ascii="Times New Roman" w:hAnsi="Times New Roman" w:cs="Times New Roman"/>
        </w:rPr>
        <w:t>Th</w:t>
      </w:r>
      <w:r w:rsidRPr="003F42C2">
        <w:rPr>
          <w:rFonts w:ascii="Times New Roman" w:hAnsi="Times New Roman" w:cs="Times New Roman"/>
        </w:rPr>
        <w:t>e</w:t>
      </w:r>
      <w:r w:rsidRPr="007715DF">
        <w:t xml:space="preserve"> </w:t>
      </w:r>
      <w:r w:rsidRPr="00004A30">
        <w:rPr>
          <w:rFonts w:ascii="Times New Roman" w:hAnsi="Times New Roman" w:cs="Times New Roman"/>
        </w:rPr>
        <w:t>Prison Paradox.”</w:t>
      </w:r>
      <w:r>
        <w:fldChar w:fldCharType="end"/>
      </w:r>
    </w:p>
  </w:footnote>
  <w:footnote w:id="28">
    <w:p w14:paraId="5735DD5A" w14:textId="1BF4274F" w:rsidR="00A31FF5" w:rsidRPr="00004A30" w:rsidRDefault="00A31FF5">
      <w:pPr>
        <w:pStyle w:val="FootnoteText"/>
        <w:rPr>
          <w:rFonts w:ascii="Times New Roman" w:hAnsi="Times New Roman" w:cs="Times New Roman"/>
          <w:lang w:val="en-US"/>
        </w:rPr>
      </w:pPr>
      <w:r w:rsidRPr="00B11C75">
        <w:rPr>
          <w:rStyle w:val="FootnoteReference"/>
        </w:rPr>
        <w:footnoteRef/>
      </w:r>
      <w:r>
        <w:t xml:space="preserve"> </w:t>
      </w:r>
      <w:r w:rsidRPr="00004A30">
        <w:rPr>
          <w:rFonts w:ascii="Times New Roman" w:hAnsi="Times New Roman" w:cs="Times New Roman"/>
        </w:rPr>
        <w:fldChar w:fldCharType="begin"/>
      </w:r>
      <w:r w:rsidR="00B53809" w:rsidRPr="00004A30">
        <w:rPr>
          <w:rFonts w:ascii="Times New Roman" w:hAnsi="Times New Roman" w:cs="Times New Roman"/>
        </w:rPr>
        <w:instrText xml:space="preserve"> ADDIN ZOTERO_ITEM CSL_CITATION {"citationID":"c7RNAxqM","properties":{"formattedCitation":"Catholic Church Pope [ Francis, {\\i{}Laudato Si\\uc0\\u8217{}}.","plainCitation":"Catholic Church Pope [ Francis, Laudato Si’.","noteIndex":30},"citationItems":[{"id":378,"uris":["http://zotero.org/users/local/pdqO1MGC/items/B5RIJ4IV"],"uri":["http://zotero.org/users/local/pdqO1MGC/items/B5RIJ4IV"],"itemData":{"id":378,"type":"book","call-number":"BX 1795 .H82 C38313 2015b","event-place":"Huntington, IN","ISBN":"978-1-61278-386-4","language":"eng","publisher":"Our Sunday Visitor","publisher-place":"Huntington, IN","source":"onesearch.library.nd.edu","title":"Laudato si': on care for our common home : Encyclical letter","title-short":"Laudato si'","author":[{"literal":"Catholic Church Pope [ Francis"}],"issued":{"date-parts":[["2015"]]}}}],"schema":"https://github.com/citation-style-language/schema/raw/master/csl-citation.json"} </w:instrText>
      </w:r>
      <w:r w:rsidRPr="00004A30">
        <w:rPr>
          <w:rFonts w:ascii="Times New Roman" w:hAnsi="Times New Roman" w:cs="Times New Roman"/>
        </w:rPr>
        <w:fldChar w:fldCharType="separate"/>
      </w:r>
      <w:r w:rsidR="00D5518A" w:rsidRPr="00004A30">
        <w:rPr>
          <w:rFonts w:ascii="Times New Roman" w:hAnsi="Times New Roman" w:cs="Times New Roman"/>
        </w:rPr>
        <w:t xml:space="preserve">Catholic Church Pope Francis, </w:t>
      </w:r>
      <w:r w:rsidR="00D5518A" w:rsidRPr="00004A30">
        <w:rPr>
          <w:rFonts w:ascii="Times New Roman" w:hAnsi="Times New Roman" w:cs="Times New Roman"/>
          <w:i/>
          <w:iCs/>
        </w:rPr>
        <w:t>Laudato Si’</w:t>
      </w:r>
      <w:r w:rsidR="00D5518A" w:rsidRPr="00004A30">
        <w:rPr>
          <w:rFonts w:ascii="Times New Roman" w:hAnsi="Times New Roman" w:cs="Times New Roman"/>
        </w:rPr>
        <w:t>.</w:t>
      </w:r>
      <w:r w:rsidRPr="00004A30">
        <w:rPr>
          <w:rFonts w:ascii="Times New Roman" w:hAnsi="Times New Roman" w:cs="Times New Roman"/>
        </w:rPr>
        <w:fldChar w:fldCharType="end"/>
      </w:r>
      <w:r w:rsidR="00CE2499" w:rsidRPr="00004A30">
        <w:rPr>
          <w:rFonts w:ascii="Times New Roman" w:hAnsi="Times New Roman" w:cs="Times New Roman"/>
        </w:rPr>
        <w:t xml:space="preserve"> 84.</w:t>
      </w:r>
    </w:p>
  </w:footnote>
  <w:footnote w:id="29">
    <w:p w14:paraId="1B3EC322" w14:textId="58B3FB52" w:rsidR="00FA6E68" w:rsidRPr="00004A30" w:rsidRDefault="00FA6E68" w:rsidP="00671413">
      <w:pPr>
        <w:snapToGrid w:val="0"/>
        <w:spacing w:before="100" w:beforeAutospacing="1" w:after="100" w:afterAutospacing="1" w:line="240" w:lineRule="auto"/>
        <w:rPr>
          <w:rFonts w:ascii="Times New Roman" w:eastAsia="Times New Roman" w:hAnsi="Times New Roman" w:cs="Times New Roman"/>
          <w:color w:val="000000"/>
          <w:sz w:val="27"/>
          <w:szCs w:val="27"/>
          <w:lang w:val="en-US"/>
        </w:rPr>
      </w:pPr>
      <w:r w:rsidRPr="00B11C75">
        <w:rPr>
          <w:rStyle w:val="FootnoteReference"/>
        </w:rPr>
        <w:footnoteRef/>
      </w:r>
      <w:r w:rsidRPr="00004A30">
        <w:rPr>
          <w:rFonts w:ascii="Times New Roman" w:hAnsi="Times New Roman" w:cs="Times New Roman"/>
        </w:rPr>
        <w:t xml:space="preserve"> </w:t>
      </w:r>
      <w:r w:rsidRPr="00004A30">
        <w:rPr>
          <w:rFonts w:ascii="Times New Roman" w:hAnsi="Times New Roman" w:cs="Times New Roman"/>
          <w:sz w:val="20"/>
          <w:szCs w:val="20"/>
        </w:rPr>
        <w:t>Again</w:t>
      </w:r>
      <w:r w:rsidR="006F4917" w:rsidRPr="00004A30">
        <w:rPr>
          <w:rFonts w:ascii="Times New Roman" w:hAnsi="Times New Roman" w:cs="Times New Roman"/>
          <w:sz w:val="20"/>
          <w:szCs w:val="20"/>
        </w:rPr>
        <w:t>, t</w:t>
      </w:r>
      <w:r w:rsidRPr="00004A30">
        <w:rPr>
          <w:rFonts w:ascii="Times New Roman" w:hAnsi="Times New Roman" w:cs="Times New Roman"/>
          <w:sz w:val="20"/>
          <w:szCs w:val="20"/>
        </w:rPr>
        <w:t xml:space="preserve">he </w:t>
      </w:r>
      <w:r w:rsidR="00D07D7B" w:rsidRPr="00004A30">
        <w:rPr>
          <w:rFonts w:ascii="Times New Roman" w:hAnsi="Times New Roman" w:cs="Times New Roman"/>
          <w:sz w:val="20"/>
          <w:szCs w:val="20"/>
        </w:rPr>
        <w:t>mutual</w:t>
      </w:r>
      <w:r w:rsidR="00A02219" w:rsidRPr="00004A30">
        <w:rPr>
          <w:rFonts w:ascii="Times New Roman" w:hAnsi="Times New Roman" w:cs="Times New Roman"/>
          <w:sz w:val="20"/>
          <w:szCs w:val="20"/>
        </w:rPr>
        <w:t xml:space="preserve"> reinforcement of creation and theological truth</w:t>
      </w:r>
      <w:r w:rsidR="006F4917" w:rsidRPr="00004A30">
        <w:rPr>
          <w:rFonts w:ascii="Times New Roman" w:hAnsi="Times New Roman" w:cs="Times New Roman"/>
          <w:sz w:val="20"/>
          <w:szCs w:val="20"/>
        </w:rPr>
        <w:t xml:space="preserve"> is apparent</w:t>
      </w:r>
      <w:r w:rsidR="00A02219" w:rsidRPr="00004A30">
        <w:rPr>
          <w:rFonts w:ascii="Times New Roman" w:hAnsi="Times New Roman" w:cs="Times New Roman"/>
          <w:sz w:val="20"/>
          <w:szCs w:val="20"/>
        </w:rPr>
        <w:t>. The</w:t>
      </w:r>
      <w:r w:rsidR="00A02219" w:rsidRPr="00004A30">
        <w:rPr>
          <w:rFonts w:ascii="Times New Roman" w:hAnsi="Times New Roman" w:cs="Times New Roman"/>
          <w:sz w:val="20"/>
          <w:szCs w:val="20"/>
          <w:lang w:val="en-US"/>
        </w:rPr>
        <w:t xml:space="preserve"> </w:t>
      </w:r>
      <w:r w:rsidRPr="00004A30">
        <w:rPr>
          <w:rFonts w:ascii="Times New Roman" w:hAnsi="Times New Roman" w:cs="Times New Roman"/>
          <w:sz w:val="20"/>
          <w:szCs w:val="20"/>
          <w:lang w:val="en-US"/>
        </w:rPr>
        <w:t>Catechism of the Catholic Church</w:t>
      </w:r>
      <w:r w:rsidR="00A02219" w:rsidRPr="00004A30">
        <w:rPr>
          <w:rFonts w:ascii="Times New Roman" w:hAnsi="Times New Roman" w:cs="Times New Roman"/>
          <w:sz w:val="20"/>
          <w:szCs w:val="20"/>
          <w:lang w:val="en-US"/>
        </w:rPr>
        <w:t xml:space="preserve"> states in</w:t>
      </w:r>
      <w:r w:rsidRPr="00004A30">
        <w:rPr>
          <w:rFonts w:ascii="Times New Roman" w:hAnsi="Times New Roman" w:cs="Times New Roman"/>
          <w:sz w:val="20"/>
          <w:szCs w:val="20"/>
          <w:lang w:val="en-US"/>
        </w:rPr>
        <w:t xml:space="preserve"> para</w:t>
      </w:r>
      <w:r w:rsidR="00A02219" w:rsidRPr="00004A30">
        <w:rPr>
          <w:rFonts w:ascii="Times New Roman" w:hAnsi="Times New Roman" w:cs="Times New Roman"/>
          <w:sz w:val="20"/>
          <w:szCs w:val="20"/>
          <w:lang w:val="en-US"/>
        </w:rPr>
        <w:t>graph 340, “</w:t>
      </w:r>
      <w:r w:rsidR="00A02219" w:rsidRPr="00004A30">
        <w:rPr>
          <w:rFonts w:ascii="Times New Roman" w:eastAsia="Times New Roman" w:hAnsi="Times New Roman" w:cs="Times New Roman"/>
          <w:color w:val="000000"/>
          <w:sz w:val="20"/>
          <w:szCs w:val="20"/>
          <w:lang w:val="en-US"/>
        </w:rPr>
        <w:t>Creatures exist only in dependence on each other, to complete each other, in the service of each other.”</w:t>
      </w:r>
      <w:r w:rsidR="00D07D7B" w:rsidRPr="00004A30">
        <w:rPr>
          <w:rFonts w:ascii="Times New Roman" w:eastAsia="Times New Roman" w:hAnsi="Times New Roman" w:cs="Times New Roman"/>
          <w:color w:val="000000"/>
          <w:sz w:val="20"/>
          <w:szCs w:val="20"/>
          <w:lang w:val="en-US"/>
        </w:rPr>
        <w:t xml:space="preserve"> </w:t>
      </w:r>
    </w:p>
  </w:footnote>
  <w:footnote w:id="30">
    <w:p w14:paraId="76276785" w14:textId="77EF15F1" w:rsidR="00D81A5C" w:rsidRPr="00004A30" w:rsidRDefault="00D81A5C" w:rsidP="00671413">
      <w:pPr>
        <w:pStyle w:val="FootnoteText"/>
        <w:rPr>
          <w:rFonts w:ascii="Times New Roman" w:hAnsi="Times New Roman" w:cs="Times New Roman"/>
          <w:lang w:val="en-US"/>
        </w:rPr>
      </w:pPr>
      <w:r w:rsidRPr="00B11C75">
        <w:rPr>
          <w:rStyle w:val="FootnoteReference"/>
        </w:rPr>
        <w:footnoteRef/>
      </w:r>
      <w:r w:rsidRPr="00004A30">
        <w:rPr>
          <w:rFonts w:ascii="Times New Roman" w:hAnsi="Times New Roman" w:cs="Times New Roman"/>
        </w:rPr>
        <w:t xml:space="preserve"> </w:t>
      </w:r>
      <w:r w:rsidRPr="00004A30">
        <w:rPr>
          <w:rFonts w:ascii="Times New Roman" w:hAnsi="Times New Roman" w:cs="Times New Roman"/>
        </w:rPr>
        <w:fldChar w:fldCharType="begin"/>
      </w:r>
      <w:r w:rsidR="00B53809" w:rsidRPr="00004A30">
        <w:rPr>
          <w:rFonts w:ascii="Times New Roman" w:hAnsi="Times New Roman" w:cs="Times New Roman"/>
        </w:rPr>
        <w:instrText xml:space="preserve"> ADDIN ZOTERO_ITEM CSL_CITATION {"citationID":"CYQxNMfG","properties":{"formattedCitation":"McLaughlin, Sheridan, and Nelson, \\uc0\\u8220{}Neglect as a Violation of Species-Expectant Experience.\\uc0\\u8221{}","plainCitation":"McLaughlin, Sheridan, and Nelson, “Neglect as a Violation of Species-Expectant Experience.”","noteIndex":32},"citationItems":[{"id":288,"uris":["http://zotero.org/users/local/pdqO1MGC/items/QXELDADY"],"uri":["http://zotero.org/users/local/pdqO1MGC/items/QXELDADY"],"itemData":{"id":288,"type":"article-journal","abstract":"The human brain requires a wide variety of experiences and environmental inputs in order to develop normally. Children who are neglected by caregivers or raised in institutional environments are deprived of numerous types of species-expectant environmental experiences. In this review, we articulate a model of how the absence of cognitive stimulation and sensory, motor, linguistic, and social experiences common among children raised in deprived early environments constrains early forms of learning, producing long-term deficits in complex cognitive function and associative learning. Building on evidence from animal models, we propose that deprivation accelerates the neurodevelopmental process of synaptic pruning and limits myelination, resulting in age-specific reductions in cortical thickness and white matter integrity among children raised in deprived early environments. We review evidence linking early experiences of psychosocial deprivation to reductions in cognitive ability, associative and implicit learning, language skills, and executive functions as well as atypical patterns of cortical and white matter development—domains that should be profoundly influenced by deprivation through the learning and neural mechanisms we propose. These patterns of atypical development are difficult to explain with existing models that emphasize stress pathways and accelerated limbic system development. A learning account of how deprived early environments influence cognitive and neural development provides a complementary perspective to stress models and highlights novel pathways through which deprivation might confer risk for internalizing and externalizing psychopathology. We end by reviewing evidence for plasticity in cognitive and neural development among children raised in deprived environments following interventions that improve caregiving quality.","collection-title":"Stress: Mechanisms in Gut and Brain","container-title":"Biological Psychiatry","DOI":"10.1016/j.biopsych.2017.02.1096","ISSN":"0006-3223","issue":"7","journalAbbreviation":"Biological Psychiatry","language":"en","page":"462-471","source":"ScienceDirect","title":"Neglect as a Violation of Species-Expectant Experience: Neurodevelopmental Consequences","title-short":"Neglect as a Violation of Species-Expectant Experience","volume":"82","author":[{"family":"McLaughlin","given":"Katie A."},{"family":"Sheridan","given":"Margaret A."},{"family":"Nelson","given":"Charles A."}],"issued":{"date-parts":[["2017",10,1]]}}}],"schema":"https://github.com/citation-style-language/schema/raw/master/csl-citation.json"} </w:instrText>
      </w:r>
      <w:r w:rsidRPr="00004A30">
        <w:rPr>
          <w:rFonts w:ascii="Times New Roman" w:hAnsi="Times New Roman" w:cs="Times New Roman"/>
        </w:rPr>
        <w:fldChar w:fldCharType="separate"/>
      </w:r>
      <w:r w:rsidR="00CF1406" w:rsidRPr="00004A30">
        <w:rPr>
          <w:rFonts w:ascii="Times New Roman" w:hAnsi="Times New Roman" w:cs="Times New Roman"/>
        </w:rPr>
        <w:t>McLaughlin, Sheridan, and Nelson, “Neglect as a Violation of Species-Expectant Experience.”</w:t>
      </w:r>
      <w:r w:rsidRPr="00004A30">
        <w:rPr>
          <w:rFonts w:ascii="Times New Roman" w:hAnsi="Times New Roman" w:cs="Times New Roman"/>
        </w:rPr>
        <w:fldChar w:fldCharType="end"/>
      </w:r>
    </w:p>
  </w:footnote>
  <w:footnote w:id="31">
    <w:p w14:paraId="566EF53B" w14:textId="7D61F168" w:rsidR="00253A64" w:rsidRPr="00004A30" w:rsidRDefault="00253A64" w:rsidP="00671413">
      <w:pPr>
        <w:pStyle w:val="FootnoteText"/>
        <w:rPr>
          <w:rFonts w:ascii="Times New Roman" w:hAnsi="Times New Roman" w:cs="Times New Roman"/>
          <w:lang w:val="en-US"/>
        </w:rPr>
      </w:pPr>
      <w:r w:rsidRPr="00B11C75">
        <w:rPr>
          <w:rStyle w:val="FootnoteReference"/>
        </w:rPr>
        <w:footnoteRef/>
      </w:r>
      <w:r w:rsidRPr="00004A30">
        <w:rPr>
          <w:rFonts w:ascii="Times New Roman" w:hAnsi="Times New Roman" w:cs="Times New Roman"/>
        </w:rPr>
        <w:t xml:space="preserve"> </w:t>
      </w:r>
      <w:r w:rsidRPr="00004A30">
        <w:rPr>
          <w:rFonts w:ascii="Times New Roman" w:hAnsi="Times New Roman" w:cs="Times New Roman"/>
        </w:rPr>
        <w:fldChar w:fldCharType="begin"/>
      </w:r>
      <w:r w:rsidR="00B53809" w:rsidRPr="00004A30">
        <w:rPr>
          <w:rFonts w:ascii="Times New Roman" w:hAnsi="Times New Roman" w:cs="Times New Roman"/>
        </w:rPr>
        <w:instrText xml:space="preserve"> ADDIN ZOTERO_ITEM CSL_CITATION {"citationID":"unNgjB1s","properties":{"formattedCitation":"Feldman, \\uc0\\u8220{}The Neurobiology of Human Attachments.\\uc0\\u8221{}","plainCitation":"Feldman, “The Neurobiology of Human Attachments.”","noteIndex":33},"citationItems":[{"id":321,"uris":["http://zotero.org/users/local/pdqO1MGC/items/J8QTL8TF"],"uri":["http://zotero.org/users/local/pdqO1MGC/items/J8QTL8TF"],"itemData":{"id":321,"type":"article-journal","abstract":"Attachment bonds are a defining feature of mammals. A conceptual framework on human attachments is presented, integrating insights from animal research with neuroimaging studies. Four mammalian bonds are described, including parent–infant, pair–bonds, peers, and conspecifics, all built upon systems shaped by maternal provisions during sensitive periods, and evolution from rodents to humans is detailed. Bonding is underpinned by crosstalk of oxytocin and dopamine in striatum, combining motivation and vigor with social focus, and their time sensitivity/pulsatility enables reorganization of neural networks. Humans’ representation-based attachments are characterized by biobehavioral synchrony and integrate subcortical with cortical networks implicated in reward/motivation, embodied simulation, and mentalization. The neurobiology of love may open perspectives on the ‘situated’ brain and initiate dialog between science and humanities, arts, and clinical wisdom.","container-title":"Trends in Cognitive Sciences","DOI":"10.1016/j.tics.2016.11.007","ISSN":"1364-6613","issue":"2","journalAbbreviation":"Trends in Cognitive Sciences","language":"en","page":"80-99","source":"ScienceDirect","title":"The Neurobiology of Human Attachments","volume":"21","author":[{"family":"Feldman","given":"Ruth"}],"issued":{"date-parts":[["2017",2,1]]}}}],"schema":"https://github.com/citation-style-language/schema/raw/master/csl-citation.json"} </w:instrText>
      </w:r>
      <w:r w:rsidRPr="00004A30">
        <w:rPr>
          <w:rFonts w:ascii="Times New Roman" w:hAnsi="Times New Roman" w:cs="Times New Roman"/>
        </w:rPr>
        <w:fldChar w:fldCharType="separate"/>
      </w:r>
      <w:r w:rsidRPr="00004A30">
        <w:rPr>
          <w:rFonts w:ascii="Times New Roman" w:hAnsi="Times New Roman" w:cs="Times New Roman"/>
        </w:rPr>
        <w:t>Feldman, “The Neurobiology of Human Attachments.”</w:t>
      </w:r>
      <w:r w:rsidRPr="00004A30">
        <w:rPr>
          <w:rFonts w:ascii="Times New Roman" w:hAnsi="Times New Roman" w:cs="Times New Roman"/>
        </w:rPr>
        <w:fldChar w:fldCharType="end"/>
      </w:r>
    </w:p>
  </w:footnote>
  <w:footnote w:id="32">
    <w:p w14:paraId="598A81DD" w14:textId="0026CB61" w:rsidR="004D7800" w:rsidRPr="004D7800" w:rsidRDefault="004D7800" w:rsidP="00671413">
      <w:pPr>
        <w:pStyle w:val="FootnoteText"/>
        <w:rPr>
          <w:lang w:val="en-US"/>
        </w:rPr>
      </w:pPr>
      <w:r w:rsidRPr="00B11C75">
        <w:rPr>
          <w:rStyle w:val="FootnoteReference"/>
        </w:rPr>
        <w:footnoteRef/>
      </w:r>
      <w:r w:rsidRPr="00004A30">
        <w:rPr>
          <w:rFonts w:ascii="Times New Roman" w:hAnsi="Times New Roman" w:cs="Times New Roman"/>
        </w:rPr>
        <w:t xml:space="preserve"> </w:t>
      </w:r>
      <w:r w:rsidRPr="00004A30">
        <w:rPr>
          <w:rFonts w:ascii="Times New Roman" w:hAnsi="Times New Roman" w:cs="Times New Roman"/>
        </w:rPr>
        <w:fldChar w:fldCharType="begin"/>
      </w:r>
      <w:r w:rsidR="00B53809" w:rsidRPr="00004A30">
        <w:rPr>
          <w:rFonts w:ascii="Times New Roman" w:hAnsi="Times New Roman" w:cs="Times New Roman"/>
        </w:rPr>
        <w:instrText xml:space="preserve"> ADDIN ZOTERO_ITEM CSL_CITATION {"citationID":"ocOytk1w","properties":{"formattedCitation":"Feldman.","plainCitation":"Feldman.","noteIndex":34},"citationItems":[{"id":321,"uris":["http://zotero.org/users/local/pdqO1MGC/items/J8QTL8TF"],"uri":["http://zotero.org/users/local/pdqO1MGC/items/J8QTL8TF"],"itemData":{"id":321,"type":"article-journal","abstract":"Attachment bonds are a defining feature of mammals. A conceptual framework on human attachments is presented, integrating insights from animal research with neuroimaging studies. Four mammalian bonds are described, including parent–infant, pair–bonds, peers, and conspecifics, all built upon systems shaped by maternal provisions during sensitive periods, and evolution from rodents to humans is detailed. Bonding is underpinned by crosstalk of oxytocin and dopamine in striatum, combining motivation and vigor with social focus, and their time sensitivity/pulsatility enables reorganization of neural networks. Humans’ representation-based attachments are characterized by biobehavioral synchrony and integrate subcortical with cortical networks implicated in reward/motivation, embodied simulation, and mentalization. The neurobiology of love may open perspectives on the ‘situated’ brain and initiate dialog between science and humanities, arts, and clinical wisdom.","container-title":"Trends in Cognitive Sciences","DOI":"10.1016/j.tics.2016.11.007","ISSN":"1364-6613","issue":"2","journalAbbreviation":"Trends in Cognitive Sciences","language":"en","page":"80-99","source":"ScienceDirect","title":"The Neurobiology of Human Attachments","volume":"21","author":[{"family":"Feldman","given":"Ruth"}],"issued":{"date-parts":[["2017",2,1]]}}}],"schema":"https://github.com/citation-style-language/schema/raw/master/csl-citation.json"} </w:instrText>
      </w:r>
      <w:r w:rsidRPr="00004A30">
        <w:rPr>
          <w:rFonts w:ascii="Times New Roman" w:hAnsi="Times New Roman" w:cs="Times New Roman"/>
        </w:rPr>
        <w:fldChar w:fldCharType="separate"/>
      </w:r>
      <w:r w:rsidR="0079280C" w:rsidRPr="00004A30">
        <w:rPr>
          <w:rFonts w:ascii="Times New Roman" w:hAnsi="Times New Roman" w:cs="Times New Roman"/>
          <w:noProof/>
        </w:rPr>
        <w:t>Feldman.</w:t>
      </w:r>
      <w:r w:rsidRPr="00004A30">
        <w:rPr>
          <w:rFonts w:ascii="Times New Roman" w:hAnsi="Times New Roman" w:cs="Times New Roman"/>
        </w:rPr>
        <w:fldChar w:fldCharType="end"/>
      </w:r>
      <w:r w:rsidRPr="00004A30">
        <w:rPr>
          <w:rFonts w:ascii="Times New Roman" w:hAnsi="Times New Roman" w:cs="Times New Roman"/>
        </w:rPr>
        <w:t>t</w:t>
      </w:r>
    </w:p>
  </w:footnote>
  <w:footnote w:id="33">
    <w:p w14:paraId="744E8D04" w14:textId="04FD6D28" w:rsidR="004C7E58" w:rsidRPr="00671413" w:rsidRDefault="004C7E58">
      <w:pPr>
        <w:pStyle w:val="FootnoteText"/>
        <w:rPr>
          <w:rFonts w:ascii="Times New Roman" w:hAnsi="Times New Roman" w:cs="Times New Roman"/>
          <w:lang w:val="en-US"/>
        </w:rPr>
      </w:pPr>
      <w:r w:rsidRPr="00B11C75">
        <w:rPr>
          <w:rStyle w:val="FootnoteReference"/>
        </w:rPr>
        <w:footnoteRef/>
      </w:r>
      <w:r w:rsidRPr="00671413">
        <w:rPr>
          <w:rFonts w:ascii="Times New Roman" w:hAnsi="Times New Roman" w:cs="Times New Roman"/>
        </w:rP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{"citationID":"9FPCPBfb","properties":{"formattedCitation":"Feldman, \\uc0\\u8220{}The Neurobiology of Human Attachments.\\uc0\\u8221{}","plainCitation":"Feldman, “The Neurobiology of Human Attachments.”","noteIndex":36},"citationItems":[{"id":321,"uris":["http://zotero.org/users/local/pdqO1MGC/items/J8QTL8TF"],"uri":["http://zotero.org/users/local/pdqO1MGC/items/J8QTL8TF"],"itemData":{"id":321,"type":"article-journal","abstract":"Attachment bonds are a defining feature of mammals. A conceptual framework on human attachments is presented, integrating insights from animal research with neuroimaging studies. Four mammalian bonds are described, including parent–infant, pair–bonds, peers, and conspecifics, all built upon systems shaped by maternal provisions during sensitive periods, and evolution from rodents to humans is detailed. Bonding is underpinned by crosstalk of oxytocin and dopamine in striatum, combining motivation and vigor with social focus, and their time sensitivity/pulsatility enables reorganization of neural networks. Humans’ representation-based attachments are characterized by biobehavioral synchrony and integrate subcortical with cortical networks implicated in reward/motivation, embodied simulation, and mentalization. The neurobiology of love may open perspectives on the ‘situated’ brain and initiate dialog between science and humanities, arts, and clinical wisdom.","container-title":"Trends in Cognitive Sciences","DOI":"10.1016/j.tics.2016.11.007","ISSN":"1364-6613","issue":"2","journalAbbreviation":"Trends in Cognitive Sciences","language":"en","page":"80-99","source":"ScienceDirect","title":"The Neurobiology of Human Attachments","volume":"21","author":[{"family":"Feldman","given":"Ruth"}],"issued":{"date-parts":[["2017",2,1]]}}}],"schema":"https://github.com/citation-style-language/schema/raw/master/csl-citation.json"} </w:instrText>
      </w:r>
      <w:r w:rsidRPr="00671413">
        <w:rPr>
          <w:rFonts w:ascii="Times New Roman" w:hAnsi="Times New Roman" w:cs="Times New Roman"/>
        </w:rPr>
        <w:fldChar w:fldCharType="separate"/>
      </w:r>
      <w:r w:rsidRPr="00671413">
        <w:rPr>
          <w:rFonts w:ascii="Times New Roman" w:hAnsi="Times New Roman" w:cs="Times New Roman"/>
        </w:rPr>
        <w:t>Feldman, “The Neurobiology of Human Attachments.”</w:t>
      </w:r>
      <w:r w:rsidRPr="00671413">
        <w:rPr>
          <w:rFonts w:ascii="Times New Roman" w:hAnsi="Times New Roman" w:cs="Times New Roman"/>
        </w:rPr>
        <w:fldChar w:fldCharType="end"/>
      </w:r>
    </w:p>
  </w:footnote>
  <w:footnote w:id="34">
    <w:p w14:paraId="0D8E6291" w14:textId="64612199" w:rsidR="002D418A" w:rsidRPr="002D418A" w:rsidRDefault="002D418A">
      <w:pPr>
        <w:pStyle w:val="FootnoteText"/>
        <w:rPr>
          <w:lang w:val="en-US"/>
        </w:rPr>
      </w:pPr>
      <w:r w:rsidRPr="00B11C75">
        <w:rPr>
          <w:rStyle w:val="FootnoteReference"/>
        </w:rPr>
        <w:footnoteRef/>
      </w:r>
      <w:r w:rsidRPr="00671413">
        <w:rPr>
          <w:rFonts w:ascii="Times New Roman" w:hAnsi="Times New Roman" w:cs="Times New Roman"/>
        </w:rP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{"citationID":"xkBNkaCF","properties":{"formattedCitation":"Reisel, \\uc0\\u8220{}Towards a Neuroscience of Morality.\\uc0\\u8221{}","plainCitation":"Reisel, “Towards a Neuroscience of Morality.”","noteIndex":37},"citationItems":[{"id":338,"uris":["http://zotero.org/users/local/pdqO1MGC/items/BAGRXRFW"],"uri":["http://zotero.org/users/local/pdqO1MGC/items/BAGRXRFW"],"itemData":{"id":338,"type":"article","language":"English","note":"DOI: 10.4324/9781315553788\nISBN: 9781317018667\npage: 49–63","publisher":"Taylor and Francis Inc","source":"onesearch.library.nd.edu","title":"Towards a Neuroscience of Morality","author":[{"family":"Reisel","given":"D."}],"issued":{"date-parts":[["2015"]]}}}],"schema":"https://github.com/citation-style-language/schema/raw/master/csl-citation.json"} </w:instrText>
      </w:r>
      <w:r w:rsidRPr="00671413">
        <w:rPr>
          <w:rFonts w:ascii="Times New Roman" w:hAnsi="Times New Roman" w:cs="Times New Roman"/>
        </w:rPr>
        <w:fldChar w:fldCharType="separate"/>
      </w:r>
      <w:r w:rsidRPr="00671413">
        <w:rPr>
          <w:rFonts w:ascii="Times New Roman" w:hAnsi="Times New Roman" w:cs="Times New Roman"/>
        </w:rPr>
        <w:t>Reisel, “Towards a Neuroscience of Morality.”</w:t>
      </w:r>
      <w:r w:rsidRPr="00671413">
        <w:rPr>
          <w:rFonts w:ascii="Times New Roman" w:hAnsi="Times New Roman" w:cs="Times New Roman"/>
        </w:rPr>
        <w:fldChar w:fldCharType="end"/>
      </w:r>
      <w:r w:rsidRPr="00671413">
        <w:rPr>
          <w:rFonts w:ascii="Times New Roman" w:hAnsi="Times New Roman" w:cs="Times New Roman"/>
        </w:rPr>
        <w:t xml:space="preserve"> 52.</w:t>
      </w:r>
    </w:p>
  </w:footnote>
  <w:footnote w:id="35">
    <w:p w14:paraId="41396A5F" w14:textId="6C671495" w:rsidR="00007ED1" w:rsidRPr="00007ED1" w:rsidRDefault="00007ED1">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{"citationID":"58OEMlIF","properties":{"formattedCitation":"Felitti et al., \\uc0\\u8220{}Relationship of Childhood Abuse and Household Dysfunction to Many of the Leading Causes of Death in Adults.\\uc0\\u8221{}","plainCitation":"Felitti et al., “Relationship of Childhood Abuse and Household Dysfunction to Many of the Leading Causes of Death in Adults.”","noteIndex":38},"citationItems":[{"id":197,"uris":["http://zotero.org/users/local/pdqO1MGC/items/THI3C5J9"],"uri":["http://zotero.org/users/local/pdqO1MGC/items/THI3C5J9"],"itemData":{"id":197,"type":"article-journal","abstract":"Background: The relationship of health risk behavior and disease in adulthood to the breadth of exposure to childhood emotional, physical, or sexual abuse, and household dysfunction during childhood has not previously been described. 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0–7)...","container-title":"American journal of preventive medicine","DOI":"10.1016/S0749-3797(98)00017-8","ISSN":"0749-3797","issue":"4","language":"eng","note":"publisher: Elsevier Inc","page":"245–258","source":"onesearch.library.nd.edu","title":"Relationship of Childhood Abuse and Household Dysfunction to Many of the Leading Causes of Death in Adults: The Adverse Childhood Experiences (ACE) Study","title-short":"Relationship of Childhood Abuse and Household Dysfunction to Many of the Leading Causes of Death in Adults","volume":"14","author":[{"family":"Felitti","given":"Vincent J."},{"family":"Anda","given":"Robert F."},{"family":"Nordenberg","given":"Dale"},{"family":"Williamson","given":"David F."},{"family":"Spitz","given":"Alison M."},{"family":"Edwards","given":"Valerie"},{"family":"Koss","given":"Mary P."},{"family":"Marks","given":"James S."}],"issued":{"date-parts":[["1998"]]}}}],"schema":"https://github.com/citation-style-language/schema/raw/master/csl-citation.json"} </w:instrText>
      </w:r>
      <w:r>
        <w:fldChar w:fldCharType="separate"/>
      </w:r>
      <w:r w:rsidRPr="00671413">
        <w:rPr>
          <w:rFonts w:ascii="Times New Roman" w:hAnsi="Times New Roman" w:cs="Times New Roman"/>
        </w:rPr>
        <w:t>Felitti et al., “Relationship of Childhood Abuse and Household Dysfunction to Many of the Leading Causes of Death in Adults.”</w:t>
      </w:r>
      <w:r>
        <w:fldChar w:fldCharType="end"/>
      </w:r>
    </w:p>
  </w:footnote>
  <w:footnote w:id="36">
    <w:p w14:paraId="695400FA" w14:textId="45DAF2AE" w:rsidR="00FD2BD0" w:rsidRPr="00671413" w:rsidRDefault="00FD2BD0">
      <w:pPr>
        <w:pStyle w:val="FootnoteText"/>
        <w:rPr>
          <w:rFonts w:ascii="Times New Roman" w:hAnsi="Times New Roman" w:cs="Times New Roman"/>
          <w:lang w:val="en-US"/>
        </w:rPr>
      </w:pPr>
      <w:r w:rsidRPr="00B11C75">
        <w:rPr>
          <w:rStyle w:val="FootnoteReference"/>
        </w:rPr>
        <w:footnoteRef/>
      </w:r>
      <w: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{"citationID":"YzpqPFqn","properties":{"formattedCitation":"Ford et al., \\uc0\\u8220{}Understanding the Prevalence of Adverse Childhood Experiences (ACEs) in a Male Offender Population in Wales.\\uc0\\u8221{}","plainCitation":"Ford et al., “Understanding the Prevalence of Adverse Childhood Experiences (ACEs) in a Male Offender Population in Wales.”","noteIndex":39},"citationItems":[{"id":383,"uris":["http://zotero.org/users/local/pdqO1MGC/items/KFR267G3"],"uri":["http://zotero.org/users/local/pdqO1MGC/items/KFR267G3"],"itemData":{"id":383,"type":"webpage","genre":"Monograph","language":"en","note":"ISBN: 9781789860535\npublisher: Public Health Wales","title":"Understanding the prevalence of adverse childhood experiences (ACEs) in a male offender population in Wales: The prisoner ACE survey","title-short":"Understanding the prevalence of adverse childhood experiences (ACEs) in a male offender population in Wales","URL":"http://orca.cf.ac.uk/134524/","author":[{"family":"Ford","given":"Kat"},{"family":"Barton","given":"Emma R."},{"family":"Newbury","given":"Annemarie"},{"family":"Hughes","given":"Karen"},{"family":"Bezeczky","given":"Zoe"},{"family":"Roderick","given":"Janine"},{"family":"Bellis","given":"Mark A."}],"accessed":{"date-parts":[["2021",4,19]]},"issued":{"date-parts":[["2019"]]}}}],"schema":"https://github.com/citation-style-language/schema/raw/master/csl-citation.json"} </w:instrText>
      </w:r>
      <w:r w:rsidRPr="00671413">
        <w:rPr>
          <w:rFonts w:ascii="Times New Roman" w:hAnsi="Times New Roman" w:cs="Times New Roman"/>
        </w:rPr>
        <w:fldChar w:fldCharType="separate"/>
      </w:r>
      <w:r w:rsidRPr="00671413">
        <w:rPr>
          <w:rFonts w:ascii="Times New Roman" w:hAnsi="Times New Roman" w:cs="Times New Roman"/>
        </w:rPr>
        <w:t>Ford et al., “Understanding the Prevalence of Adverse Childhood Experiences (ACEs) in a Male Offender Population in Wales.”</w:t>
      </w:r>
      <w:r w:rsidRPr="00671413">
        <w:rPr>
          <w:rFonts w:ascii="Times New Roman" w:hAnsi="Times New Roman" w:cs="Times New Roman"/>
        </w:rPr>
        <w:fldChar w:fldCharType="end"/>
      </w:r>
    </w:p>
  </w:footnote>
  <w:footnote w:id="37">
    <w:p w14:paraId="74EE348D" w14:textId="362B30AE" w:rsidR="00BF6242" w:rsidRPr="00671413" w:rsidRDefault="00BF6242">
      <w:pPr>
        <w:pStyle w:val="FootnoteText"/>
        <w:rPr>
          <w:rFonts w:ascii="Times New Roman" w:hAnsi="Times New Roman" w:cs="Times New Roman"/>
          <w:lang w:val="en-US"/>
        </w:rPr>
      </w:pPr>
      <w:r w:rsidRPr="00B11C75">
        <w:rPr>
          <w:rStyle w:val="FootnoteReference"/>
        </w:rPr>
        <w:footnoteRef/>
      </w:r>
      <w:r w:rsidRPr="00671413">
        <w:rPr>
          <w:rFonts w:ascii="Times New Roman" w:hAnsi="Times New Roman" w:cs="Times New Roman"/>
        </w:rP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{"citationID":"dAKoSCB9","properties":{"formattedCitation":"Ford et al., \\uc0\\u8220{}Complex Trauma and Aggression in Secure Juvenile Justice Settings.\\uc0\\u8221{}","plainCitation":"Ford et al., “Complex Trauma and Aggression in Secure Juvenile Justice Settings.”","noteIndex":40},"citationItems":[{"id":386,"uris":["http://zotero.org/users/local/pdqO1MGC/items/3ZPFSNY8"],"uri":["http://zotero.org/users/local/pdqO1MGC/items/3ZPFSNY8"],"itemData":{"id":386,"type":"article-journal","abstract":"Youth in secure juvenile justice settings (e.g., detention, incarceration) often have histories of complex trauma: exposure to traumatic stressors including polyvictimization, life-threatening accidents or disasters, and interpersonal losses. Complex trauma adversely affects early childhood biopsychosocial development and attachment bonding, placing the youth at risk for a range of serious problems (e.g., depression, anxiety, oppositional defiance, risk taking, substance abuse) that may lead to reactive aggression. Complex trauma is associated with an extremely problematic combination of persistently diminished adaptive arousal reactions, episodic maladaptive hyperarousal, impaired information processing and impulse control, self-critical and aggression-endorsing cognitive schemas, and peer relationships that model and reinforce disinhibited reactions, maladaptive ways of thinking, and aggressive, antisocial, and delinquent behaviors. This constellation of problems poses significant challenges for management, rehabilitation, and treatment of youth in secure justice settings. Epidemiological and clinical evidence of the prevalence, impact on development and functioning, comorbidity, and adverse outcomes in adolescence of exposure to complex trauma are reviewed. Implications for milieu management, screening, assessment, and treatment of youth who have complex trauma histories and problems with aggression in secure juvenile justice settings are discussed, with directions for future research and program development.","container-title":"Criminal Justice and Behavior","DOI":"10.1177/0093854812436957","ISSN":"0093-8548","issue":"6","journalAbbreviation":"Criminal Justice and Behavior","language":"en","note":"publisher: SAGE Publications Inc","page":"694-724","source":"SAGE Journals","title":"Complex Trauma and Aggression in Secure Juvenile Justice Settings","volume":"39","author":[{"family":"Ford","given":"Julian D."},{"family":"Chapman","given":"John"},{"family":"Connor","given":"Daniel F."},{"family":"Cruise","given":"Keith R."}],"issued":{"date-parts":[["2012",6,1]]}}}],"schema":"https://github.com/citation-style-language/schema/raw/master/csl-citation.json"} </w:instrText>
      </w:r>
      <w:r w:rsidRPr="00671413">
        <w:rPr>
          <w:rFonts w:ascii="Times New Roman" w:hAnsi="Times New Roman" w:cs="Times New Roman"/>
        </w:rPr>
        <w:fldChar w:fldCharType="separate"/>
      </w:r>
      <w:r w:rsidRPr="00671413">
        <w:rPr>
          <w:rFonts w:ascii="Times New Roman" w:hAnsi="Times New Roman" w:cs="Times New Roman"/>
        </w:rPr>
        <w:t>Ford et al., “Complex Trauma and Aggression in Secure Juvenile Justice Settings.”</w:t>
      </w:r>
      <w:r w:rsidRPr="00671413">
        <w:rPr>
          <w:rFonts w:ascii="Times New Roman" w:hAnsi="Times New Roman" w:cs="Times New Roman"/>
        </w:rPr>
        <w:fldChar w:fldCharType="end"/>
      </w:r>
    </w:p>
  </w:footnote>
  <w:footnote w:id="38">
    <w:p w14:paraId="59D69D6B" w14:textId="33281D35" w:rsidR="0021403E" w:rsidRPr="00671413" w:rsidRDefault="0021403E">
      <w:pPr>
        <w:pStyle w:val="FootnoteText"/>
        <w:rPr>
          <w:rFonts w:ascii="Times New Roman" w:hAnsi="Times New Roman" w:cs="Times New Roman"/>
          <w:lang w:val="en-US"/>
        </w:rPr>
      </w:pPr>
      <w:r w:rsidRPr="00B11C75">
        <w:rPr>
          <w:rStyle w:val="FootnoteReference"/>
        </w:rPr>
        <w:footnoteRef/>
      </w:r>
      <w:r w:rsidRPr="00671413">
        <w:rPr>
          <w:rFonts w:ascii="Times New Roman" w:hAnsi="Times New Roman" w:cs="Times New Roman"/>
        </w:rP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{"citationID":"zV7SBj6h","properties":{"formattedCitation":"Mersky, Topitzes, and Reynolds, \\uc0\\u8220{}Unsafe at Any Age\\uc0\\u8221{}; Roos et al., \\uc0\\u8220{}Linking Typologies of Childhood Adversity to Adult Incarceration.\\uc0\\u8221{}","plainCitation":"Mersky, Topitzes, and Reynolds, “Unsafe at Any Age”; Roos et al., “Linking Typologies of Childhood Adversity to Adult Incarceration.”","noteIndex":41},"citationItems":[{"id":295,"uris":["http://zotero.org/users/local/pdqO1MGC/items/7N32VSZU"],"uri":["http://zotero.org/users/local/pdqO1MGC/items/7N32VSZU"],"itemData":{"id":295,"type":"article-journal","abstract":"Objectives. This study compares the effects of childhood maltreatment and adolescent maltreatment on delinquency and crime, including violent and nonviolent offending. Methods. Data were derived from the Chicago Longitudinal Study, a prospective investigation of 1,539 underprivileged, minority subjects. Results. Results confirmed that rates of overall delinquency, along with violent, drug, and property offending specifically, were elevated among childhood and adolescent maltreatment victims compared to their nonmaltreated peers. Childhood maltreatment was associated with delinquency independent of adolescent maltreatment, and strong connections between adolescent maltreatment and delinquency were present independent of prior victimization. Childhood maltreatment was also significantly related to a panel of adult crime measures, while the effects of adolescent maltreatment on adult crime were less robust. Conclusions. The study findings suggest that maltreatment at any age increases the risk of future offending, implying that investments in prevention and intervention strategies throughout childhood and adolescence may reduce delinquency and crime.","container-title":"Journal of Research in Crime and Delinquency","DOI":"10.1177/0022427811415284","ISSN":"0022-4278","issue":"2","journalAbbreviation":"Journal of Research in Crime and Delinquency","language":"en","note":"publisher: SAGE Publications Inc","page":"295-318","source":"SAGE Journals","title":"Unsafe at Any Age: Linking Childhood and Adolescent Maltreatment to Delinquency and Crime","title-short":"Unsafe at Any Age","volume":"49","author":[{"family":"Mersky","given":"Joshua P."},{"family":"Topitzes","given":"James"},{"family":"Reynolds","given":"Arthur J."}],"issued":{"date-parts":[["2012",5,1]]}}},{"id":293,"uris":["http://zotero.org/users/local/pdqO1MGC/items/RX274GGC"],"uri":["http://zotero.org/users/local/pdqO1MGC/items/RX274GGC"],"itemData":{"id":293,"type":"article-journal","abstract":"Ecologically valid typologies of adverse child experiences (ACEs) were identified to investigate the link between ACEs and adult incarceration. In a nationally representative sample (N = 34,653, age 20+), latent class analysis (LCA) was conducted with childhood maltreatment (physical, sexual, and emotional abuse, interpersonal violence [IPV] exposure, physical neglect) and caregiver maladjustment (substance use, incarceration, mental illness, and suicidal behavior) indicators. LCA identified a 5-typology model (1. Low Adversity Risk; 2. Caregiver Substance Use, and Maltreatment Acts of Omission; 3. Physical and Emotional Maltreatment; 4. Severe Cross-Subtype Maltreatment and Caregiver Substance Use; and 5. Caregiver Maladjustment). Controlling for sociodemographics and substance use problems, logistic regression analyses determined that, compared with the Low Adversity Risk typology, all typologies (except Caregiver Maladjustment) had elevated incarceration risk (adjusted odds ratios: 1.76–4.18). Maltreatment experiences were more predictive of incarceration for women versus men. Childhood maltreatment confers risk for incarceration beyond established risk factors, but caregiver maladjustment, alone, does not. Preventative efforts should focus on understanding and targeting pathways to delinquency for individuals with childhood maltreatment. (PsycINFO Database Record (c) 2019 APA, all rights reserved)","archive_location":"2016-18400-001","container-title":"American Journal of Orthopsychiatry","DOI":"10.1037/ort0000144","ISSN":"0002-9432","issue":"5","journalAbbreviation":"American Journal of Orthopsychiatry","note":"publisher: Educational Publishing Foundation","page":"584-593","source":"EBSCOhost","title":"Linking typologies of childhood adversity to adult incarceration: Findings from a nationally representative sample","title-short":"Linking typologies of childhood adversity to adult incarceration","volume":"86","author":[{"family":"Roos","given":"Leslie E."},{"family":"Afifi","given":"Tracie O."},{"family":"Martin","given":"Christina Gamache"},{"family":"Pietrzak","given":"Robert H."},{"family":"Tsai","given":"Jack"},{"family":"Sareen","given":"Jitender"}],"issued":{"date-parts":[["2016"]]}}}],"schema":"https://github.com/citation-style-language/schema/raw/master/csl-citation.json"} </w:instrText>
      </w:r>
      <w:r w:rsidRPr="00671413">
        <w:rPr>
          <w:rFonts w:ascii="Times New Roman" w:hAnsi="Times New Roman" w:cs="Times New Roman"/>
        </w:rPr>
        <w:fldChar w:fldCharType="separate"/>
      </w:r>
      <w:r w:rsidRPr="00671413">
        <w:rPr>
          <w:rFonts w:ascii="Times New Roman" w:hAnsi="Times New Roman" w:cs="Times New Roman"/>
        </w:rPr>
        <w:t>Mersky, Topitzes, and Reynolds, “Unsafe at Any Age”; Roos et al., “Linking Typologies of Childhood Adversity to Adult Incarceration.”</w:t>
      </w:r>
      <w:r w:rsidRPr="00671413">
        <w:rPr>
          <w:rFonts w:ascii="Times New Roman" w:hAnsi="Times New Roman" w:cs="Times New Roman"/>
        </w:rPr>
        <w:fldChar w:fldCharType="end"/>
      </w:r>
    </w:p>
  </w:footnote>
  <w:footnote w:id="39">
    <w:p w14:paraId="72FD02B0" w14:textId="25EC0CC4" w:rsidR="002F3B8A" w:rsidRPr="00671413" w:rsidRDefault="002F3B8A">
      <w:pPr>
        <w:pStyle w:val="FootnoteText"/>
        <w:rPr>
          <w:rFonts w:ascii="Times New Roman" w:hAnsi="Times New Roman" w:cs="Times New Roman"/>
          <w:lang w:val="en-US"/>
        </w:rPr>
      </w:pPr>
      <w:r w:rsidRPr="00B11C75">
        <w:rPr>
          <w:rStyle w:val="FootnoteReference"/>
        </w:rPr>
        <w:footnoteRef/>
      </w:r>
      <w:r w:rsidRPr="00671413">
        <w:rPr>
          <w:rFonts w:ascii="Times New Roman" w:hAnsi="Times New Roman" w:cs="Times New Roman"/>
        </w:rP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{"citationID":"0SK6OMMZ","properties":{"formattedCitation":"Decety, \\uc0\\u8220{}The Neural Pathways, Development and Functions of Empathy\\uc0\\u8221{}; McLaughlin, Sheridan, and Nelson, \\uc0\\u8220{}Neglect as a Violation of Species-Expectant Experience.\\uc0\\u8221{}","plainCitation":"Decety, “The Neural Pathways, Development and Functions of Empathy”; McLaughlin, Sheridan, and Nelson, “Neglect as a Violation of Species-Expectant Experience.”","noteIndex":42},"citationItems":[{"id":327,"uris":["http://zotero.org/users/local/pdqO1MGC/items/9UJNZJLL"],"uri":["http://zotero.org/users/local/pdqO1MGC/items/9UJNZJLL"],"itemData":{"id":327,"type":"article-journal","container-title":"Current Opinion in Behavioral Sciences","DOI":"10.1016/j.cobeha.2014.12.001","ISSN":"23521546","journalAbbreviation":"Current Opinion in Behavioral Sciences","language":"en","page":"1-6","source":"DOI.org (Crossref)","title":"The neural pathways, development and functions of empathy","volume":"3","author":[{"family":"Decety","given":"Jean"}],"issued":{"date-parts":[["2015",6]]}}},{"id":288,"uris":["http://zotero.org/users/local/pdqO1MGC/items/QXELDADY"],"uri":["http://zotero.org/users/local/pdqO1MGC/items/QXELDADY"],"itemData":{"id":288,"type":"article-journal","abstract":"The human brain requires a wide variety of experiences and environmental inputs in order to develop normally. Children who are neglected by caregivers or raised in institutional environments are deprived of numerous types of species-expectant environmental experiences. In this review, we articulate a model of how the absence of cognitive stimulation and sensory, motor, linguistic, and social experiences common among children raised in deprived early environments constrains early forms of learning, producing long-term deficits in complex cognitive function and associative learning. Building on evidence from animal models, we propose that deprivation accelerates the neurodevelopmental process of synaptic pruning and limits myelination, resulting in age-specific reductions in cortical thickness and white matter integrity among children raised in deprived early environments. We review evidence linking early experiences of psychosocial deprivation to reductions in cognitive ability, associative and implicit learning, language skills, and executive functions as well as atypical patterns of cortical and white matter development—domains that should be profoundly influenced by deprivation through the learning and neural mechanisms we propose. These patterns of atypical development are difficult to explain with existing models that emphasize stress pathways and accelerated limbic system development. A learning account of how deprived early environments influence cognitive and neural development provides a complementary perspective to stress models and highlights novel pathways through which deprivation might confer risk for internalizing and externalizing psychopathology. We end by reviewing evidence for plasticity in cognitive and neural development among children raised in deprived environments following interventions that improve caregiving quality.","collection-title":"Stress: Mechanisms in Gut and Brain","container-title":"Biological Psychiatry","DOI":"10.1016/j.biopsych.2017.02.1096","ISSN":"0006-3223","issue":"7","journalAbbreviation":"Biological Psychiatry","language":"en","page":"462-471","source":"ScienceDirect","title":"Neglect as a Violation of Species-Expectant Experience: Neurodevelopmental Consequences","title-short":"Neglect as a Violation of Species-Expectant Experience","volume":"82","author":[{"family":"McLaughlin","given":"Katie A."},{"family":"Sheridan","given":"Margaret A."},{"family":"Nelson","given":"Charles A."}],"issued":{"date-parts":[["2017",10,1]]}}}],"schema":"https://github.com/citation-style-language/schema/raw/master/csl-citation.json"} </w:instrText>
      </w:r>
      <w:r w:rsidRPr="00671413">
        <w:rPr>
          <w:rFonts w:ascii="Times New Roman" w:hAnsi="Times New Roman" w:cs="Times New Roman"/>
        </w:rPr>
        <w:fldChar w:fldCharType="separate"/>
      </w:r>
      <w:r w:rsidRPr="00671413">
        <w:rPr>
          <w:rFonts w:ascii="Times New Roman" w:hAnsi="Times New Roman" w:cs="Times New Roman"/>
        </w:rPr>
        <w:t>Decety, “The Neural Pathways, Development and Functions of Empathy”; McLaughlin, Sheridan, and Nelson, “Neglect as a Violation of Species-Expectant Experience.”</w:t>
      </w:r>
      <w:r w:rsidRPr="00671413">
        <w:rPr>
          <w:rFonts w:ascii="Times New Roman" w:hAnsi="Times New Roman" w:cs="Times New Roman"/>
        </w:rPr>
        <w:fldChar w:fldCharType="end"/>
      </w:r>
    </w:p>
  </w:footnote>
  <w:footnote w:id="40">
    <w:p w14:paraId="1A7E576A" w14:textId="4763A176" w:rsidR="002F3B8A" w:rsidRPr="00671413" w:rsidRDefault="002F3B8A">
      <w:pPr>
        <w:pStyle w:val="FootnoteText"/>
        <w:rPr>
          <w:rFonts w:ascii="Times New Roman" w:hAnsi="Times New Roman" w:cs="Times New Roman"/>
          <w:lang w:val="en-US"/>
        </w:rPr>
      </w:pPr>
      <w:r w:rsidRPr="00B11C75">
        <w:rPr>
          <w:rStyle w:val="FootnoteReference"/>
        </w:rPr>
        <w:footnoteRef/>
      </w:r>
      <w:r w:rsidRPr="00671413">
        <w:rPr>
          <w:rFonts w:ascii="Times New Roman" w:hAnsi="Times New Roman" w:cs="Times New Roman"/>
        </w:rP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{"citationID":"59FA8gzP","properties":{"formattedCitation":"Reisel, \\uc0\\u8220{}Towards a Neuroscience of Morality.\\uc0\\u8221{}","plainCitation":"Reisel, “Towards a Neuroscience of Morality.”","noteIndex":43},"citationItems":[{"id":338,"uris":["http://zotero.org/users/local/pdqO1MGC/items/BAGRXRFW"],"uri":["http://zotero.org/users/local/pdqO1MGC/items/BAGRXRFW"],"itemData":{"id":338,"type":"article","language":"English","note":"DOI: 10.4324/9781315553788\nISBN: 9781317018667\npage: 49–63","publisher":"Taylor and Francis Inc","source":"onesearch.library.nd.edu","title":"Towards a Neuroscience of Morality","author":[{"family":"Reisel","given":"D."}],"issued":{"date-parts":[["2015"]]}}}],"schema":"https://github.com/citation-style-language/schema/raw/master/csl-citation.json"} </w:instrText>
      </w:r>
      <w:r w:rsidRPr="00671413">
        <w:rPr>
          <w:rFonts w:ascii="Times New Roman" w:hAnsi="Times New Roman" w:cs="Times New Roman"/>
        </w:rPr>
        <w:fldChar w:fldCharType="separate"/>
      </w:r>
      <w:r w:rsidR="008E47DF" w:rsidRPr="00671413">
        <w:rPr>
          <w:rFonts w:ascii="Times New Roman" w:hAnsi="Times New Roman" w:cs="Times New Roman"/>
        </w:rPr>
        <w:t>Reisel, “Towards a Neuroscience of Morality.”</w:t>
      </w:r>
      <w:r w:rsidRPr="00671413">
        <w:rPr>
          <w:rFonts w:ascii="Times New Roman" w:hAnsi="Times New Roman" w:cs="Times New Roman"/>
        </w:rPr>
        <w:fldChar w:fldCharType="end"/>
      </w:r>
      <w:r w:rsidR="009C1062" w:rsidRPr="00671413">
        <w:rPr>
          <w:rFonts w:ascii="Times New Roman" w:hAnsi="Times New Roman" w:cs="Times New Roman"/>
        </w:rPr>
        <w:t xml:space="preserve"> 55.</w:t>
      </w:r>
    </w:p>
  </w:footnote>
  <w:footnote w:id="41">
    <w:p w14:paraId="322FC807" w14:textId="19D62803" w:rsidR="001300BD" w:rsidRPr="00671413" w:rsidRDefault="001300BD">
      <w:pPr>
        <w:pStyle w:val="FootnoteText"/>
        <w:rPr>
          <w:rFonts w:ascii="Times New Roman" w:hAnsi="Times New Roman" w:cs="Times New Roman"/>
          <w:lang w:val="en-US"/>
        </w:rPr>
      </w:pPr>
      <w:r w:rsidRPr="00B11C75">
        <w:rPr>
          <w:rStyle w:val="FootnoteReference"/>
        </w:rPr>
        <w:footnoteRef/>
      </w:r>
      <w: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{"citationID":"3tmmcto2","properties":{"formattedCitation":"Challeen, \\uc0\\u8220{}Poem Prisoners.\\uc0\\u8221{}","plainCitation":"Challeen, “Poem Prisoners.”","noteIndex":44},"citationItems":[{"id":262,"uris":["http://zotero.org/users/local/pdqO1MGC/items/RWMU8IRA"],"uri":["http://zotero.org/users/local/pdqO1MGC/items/RWMU8IRA"],"itemData":{"id":262,"type":"webpage","container-title":"Poem Prisoners by Judge Dennis A. Challeen","title":"Poem Prisoners","URL":"https://territorystories.nt.gov.au/10070/274578","author":[{"family":"Challeen","given":"Dennis A."}],"accessed":{"date-parts":[["2021",3,26]]}}}],"schema":"https://github.com/citation-style-language/schema/raw/master/csl-citation.json"} </w:instrText>
      </w:r>
      <w:r w:rsidRPr="00671413">
        <w:rPr>
          <w:rFonts w:ascii="Times New Roman" w:hAnsi="Times New Roman" w:cs="Times New Roman"/>
        </w:rPr>
        <w:fldChar w:fldCharType="separate"/>
      </w:r>
      <w:r w:rsidRPr="00671413">
        <w:rPr>
          <w:rFonts w:ascii="Times New Roman" w:hAnsi="Times New Roman" w:cs="Times New Roman"/>
        </w:rPr>
        <w:t>Challeen, “Poem Prisoners.”</w:t>
      </w:r>
      <w:r w:rsidRPr="00671413">
        <w:rPr>
          <w:rFonts w:ascii="Times New Roman" w:hAnsi="Times New Roman" w:cs="Times New Roman"/>
        </w:rPr>
        <w:fldChar w:fldCharType="end"/>
      </w:r>
    </w:p>
  </w:footnote>
  <w:footnote w:id="42">
    <w:p w14:paraId="6F29A9BE" w14:textId="192ED770" w:rsidR="00FB4779" w:rsidRPr="00671413" w:rsidRDefault="00FB4779">
      <w:pPr>
        <w:pStyle w:val="FootnoteText"/>
        <w:rPr>
          <w:rFonts w:ascii="Times New Roman" w:hAnsi="Times New Roman" w:cs="Times New Roman"/>
          <w:lang w:val="en-US"/>
        </w:rPr>
      </w:pPr>
      <w:r w:rsidRPr="00B11C75">
        <w:rPr>
          <w:rStyle w:val="FootnoteReference"/>
        </w:rPr>
        <w:footnoteRef/>
      </w:r>
      <w:r w:rsidRPr="00671413">
        <w:rPr>
          <w:rFonts w:ascii="Times New Roman" w:hAnsi="Times New Roman" w:cs="Times New Roman"/>
        </w:rP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{"citationID":"IMrHSUXK","properties":{"formattedCitation":"\\uc0\\u8220{}Bureau of Justice Statistics Reentry Trends in the U.S.: Recidivism.\\uc0\\u8221{}","plainCitation":"“Bureau of Justice Statistics Reentry Trends in the U.S.: Recidivism.”","noteIndex":45},"citationItems":[{"id":388,"uris":["http://zotero.org/users/local/pdqO1MGC/items/4S7HGMWL"],"uri":["http://zotero.org/users/local/pdqO1MGC/items/4S7HGMWL"],"itemData":{"id":388,"type":"webpage","title":"Bureau of Justice Statistics Reentry Trends in the U.S.: Recidivism","URL":"https://www.bjs.gov/content/reentry/recidivism.cfm","accessed":{"date-parts":[["2021",4,19]]}}}],"schema":"https://github.com/citation-style-language/schema/raw/master/csl-citation.json"} </w:instrText>
      </w:r>
      <w:r w:rsidRPr="00671413">
        <w:rPr>
          <w:rFonts w:ascii="Times New Roman" w:hAnsi="Times New Roman" w:cs="Times New Roman"/>
        </w:rPr>
        <w:fldChar w:fldCharType="separate"/>
      </w:r>
      <w:r w:rsidR="00705E7E" w:rsidRPr="00671413">
        <w:rPr>
          <w:rFonts w:ascii="Times New Roman" w:hAnsi="Times New Roman" w:cs="Times New Roman"/>
        </w:rPr>
        <w:t>“Bureau of Justice Statistics Reentry Trends in the U.S.: Recidivism.”</w:t>
      </w:r>
      <w:r w:rsidRPr="00671413">
        <w:rPr>
          <w:rFonts w:ascii="Times New Roman" w:hAnsi="Times New Roman" w:cs="Times New Roman"/>
        </w:rPr>
        <w:fldChar w:fldCharType="end"/>
      </w:r>
    </w:p>
  </w:footnote>
  <w:footnote w:id="43">
    <w:p w14:paraId="3064A192" w14:textId="41DEAC97" w:rsidR="001C6582" w:rsidRPr="00671413" w:rsidRDefault="001C6582">
      <w:pPr>
        <w:pStyle w:val="FootnoteText"/>
        <w:rPr>
          <w:rFonts w:ascii="Times New Roman" w:hAnsi="Times New Roman" w:cs="Times New Roman"/>
          <w:lang w:val="en-US"/>
        </w:rPr>
      </w:pPr>
      <w:r w:rsidRPr="00B11C75">
        <w:rPr>
          <w:rStyle w:val="FootnoteReference"/>
        </w:rPr>
        <w:footnoteRef/>
      </w:r>
      <w:r w:rsidRPr="00671413">
        <w:rPr>
          <w:rFonts w:ascii="Times New Roman" w:hAnsi="Times New Roman" w:cs="Times New Roman"/>
        </w:rPr>
        <w:t xml:space="preserve"> </w:t>
      </w:r>
      <w:r w:rsidRPr="00671413">
        <w:rPr>
          <w:rFonts w:ascii="Times New Roman" w:hAnsi="Times New Roman" w:cs="Times New Roman"/>
        </w:rPr>
        <w:fldChar w:fldCharType="begin"/>
      </w:r>
      <w:r w:rsidR="00B53809" w:rsidRPr="00671413">
        <w:rPr>
          <w:rFonts w:ascii="Times New Roman" w:hAnsi="Times New Roman" w:cs="Times New Roman"/>
        </w:rPr>
        <w:instrText xml:space="preserve"> ADDIN ZOTERO_ITEM CSL_CITATION {"citationID":"TxfHrShE","properties":{"formattedCitation":"Cullen, Jonson, and Nagin, \\uc0\\u8220{}Prisons Do Not Reduce Recidivism: The High Cost of Ignoring Science.\\uc0\\u8221{}","plainCitation":"Cullen, Jonson, and Nagin, “Prisons Do Not Reduce Recidivism: The High Cost of Ignoring Science.”","noteIndex":46},"citationItems":[{"id":392,"uris":["http://zotero.org/users/local/pdqO1MGC/items/JBXM3LU9"],"uri":["http://zotero.org/users/local/pdqO1MGC/items/JBXM3LU9"],"itemData":{"id":392,"type":"article-journal","container-title":"The Prison Journal","issue":"3","title":"Prisons Do Not Reduce Recidivism: The High Cost of Ignoring Science","URL":"https://journals-sagepub-com.proxy.library.nd.edu/doi/10.1177/0032885511415224","volume":"91","author":[{"family":"Cullen","given":"Francis T."},{"family":"Jonson","given":"Cheryl Lero"},{"family":"Nagin","given":"Daniel S."}],"accessed":{"date-parts":[["2021",4,19]]},"issued":{"date-parts":[["2011",7,19]]}}}],"schema":"https://github.com/citation-style-language/schema/raw/master/csl-citation.json"} </w:instrText>
      </w:r>
      <w:r w:rsidRPr="00671413">
        <w:rPr>
          <w:rFonts w:ascii="Times New Roman" w:hAnsi="Times New Roman" w:cs="Times New Roman"/>
        </w:rPr>
        <w:fldChar w:fldCharType="separate"/>
      </w:r>
      <w:r w:rsidR="00705E7E" w:rsidRPr="00671413">
        <w:rPr>
          <w:rFonts w:ascii="Times New Roman" w:hAnsi="Times New Roman" w:cs="Times New Roman"/>
        </w:rPr>
        <w:t>Cullen, Jonson, and Nagin, “Prisons Do Not Reduce Recidivism: The High Cost of Ignoring Science.”</w:t>
      </w:r>
      <w:r w:rsidRPr="00671413">
        <w:rPr>
          <w:rFonts w:ascii="Times New Roman" w:hAnsi="Times New Roman" w:cs="Times New Roman"/>
        </w:rPr>
        <w:fldChar w:fldCharType="end"/>
      </w:r>
    </w:p>
  </w:footnote>
  <w:footnote w:id="44">
    <w:p w14:paraId="5325417A" w14:textId="55506B1E" w:rsidR="00FC0DA0" w:rsidRPr="004057B4" w:rsidRDefault="00FC0DA0">
      <w:pPr>
        <w:pStyle w:val="FootnoteText"/>
        <w:rPr>
          <w:rFonts w:ascii="Times New Roman" w:hAnsi="Times New Roman" w:cs="Times New Roman"/>
          <w:lang w:val="en-US"/>
        </w:rPr>
      </w:pPr>
      <w:r w:rsidRPr="00B11C75">
        <w:rPr>
          <w:rStyle w:val="FootnoteReference"/>
        </w:rPr>
        <w:footnoteRef/>
      </w:r>
      <w:r>
        <w:t xml:space="preserve"> </w:t>
      </w:r>
      <w:r w:rsidRPr="004057B4">
        <w:rPr>
          <w:rFonts w:ascii="Times New Roman" w:hAnsi="Times New Roman" w:cs="Times New Roman"/>
        </w:rPr>
        <w:fldChar w:fldCharType="begin"/>
      </w:r>
      <w:r w:rsidR="00B53809" w:rsidRPr="004057B4">
        <w:rPr>
          <w:rFonts w:ascii="Times New Roman" w:hAnsi="Times New Roman" w:cs="Times New Roman"/>
        </w:rPr>
        <w:instrText xml:space="preserve"> ADDIN ZOTERO_ITEM CSL_CITATION {"citationID":"h0BEczL6","properties":{"formattedCitation":"Reisel, \\uc0\\u8220{}Towards a Neuroscience of Morality\\uc0\\u8221{}; Coppola, \\uc0\\u8220{}Valuing Emotions in Punishment.\\uc0\\u8221{}","plainCitation":"Reisel, “Towards a Neuroscience of Morality”; Coppola, “Valuing Emotions in Punishment.”","noteIndex":47},"citationItems":[{"id":338,"uris":["http://zotero.org/users/local/pdqO1MGC/items/BAGRXRFW"],"uri":["http://zotero.org/users/local/pdqO1MGC/items/BAGRXRFW"],"itemData":{"id":338,"type":"article","language":"English","note":"DOI: 10.4324/9781315553788\nISBN: 9781317018667\npage: 49–63","publisher":"Taylor and Francis Inc","source":"onesearch.library.nd.edu","title":"Towards a Neuroscience of Morality","author":[{"family":"Reisel","given":"D."}],"issued":{"date-parts":[["2015"]]}}},{"id":319,"uris":["http://zotero.org/users/local/pdqO1MGC/items/VUMG2UA8"],"uri":["http://zotero.org/users/local/pdqO1MGC/items/VUMG2UA8"],"itemData":{"id":319,"type":"article-journal","abstract":"Dominant approaches to punishment tend to downplay the socio-emotional dimension of perpetrators. This attitude is inconsistent with the body of evidence from social and affective neuroscience and its adjacent disciplines on the crucial role of emotions and emotion-related skills coupled with positive social stimuli in promoting prosocial behavior. Through a literature review of these studies, this article explores and assesses the implications that greater consideration of emotional and social factors in sentencing and correctional practices might have for conventional punitive approaches to crime. It argues that proper attention to these factors within the judgment of offending can challenge the tenets of dominant punitive ideologies and responses to crime. It further emphasizes the higher rationality and effectiveness of a paradigm of justice that aims for the social reintegration of perpetrators through a path to self-reform and change that is based on relational and inclusionary processes in the least confining environments possible to still ensure public safety. Hence, this article supports the pursuit of social rehabilitation as the ultimate goal of criminal justice.","container-title":"Neuroethics","DOI":"http://dx.doi.org/10.1007/s12152-018-9393-4","ISSN":"18745490","language":"English","note":"number-of-pages: 1-18\npublisher-place: Dordrecht, Netherlands\npublisher: Springer Nature B.V.","page":"1-18","source":"ProQuest","title":"Valuing Emotions in Punishment: an Argument for Social Rehabilitation with the Aid of Social and Affective Neuroscience","title-short":"Valuing Emotions in Punishment","author":[{"family":"Coppola","given":"Federica"}],"issued":{"date-parts":[["2018",12]]}}}],"schema":"https://github.com/citation-style-language/schema/raw/master/csl-citation.json"} </w:instrText>
      </w:r>
      <w:r w:rsidRPr="004057B4">
        <w:rPr>
          <w:rFonts w:ascii="Times New Roman" w:hAnsi="Times New Roman" w:cs="Times New Roman"/>
        </w:rPr>
        <w:fldChar w:fldCharType="separate"/>
      </w:r>
      <w:r w:rsidR="00D5518A" w:rsidRPr="004057B4">
        <w:rPr>
          <w:rFonts w:ascii="Times New Roman" w:hAnsi="Times New Roman" w:cs="Times New Roman"/>
        </w:rPr>
        <w:t>Reisel, “Towards a Neuroscience of Morality”; Coppola, “Valuing Emotions in Punishment.”</w:t>
      </w:r>
      <w:r w:rsidRPr="004057B4">
        <w:rPr>
          <w:rFonts w:ascii="Times New Roman" w:hAnsi="Times New Roman" w:cs="Times New Roman"/>
        </w:rPr>
        <w:fldChar w:fldCharType="end"/>
      </w:r>
    </w:p>
  </w:footnote>
  <w:footnote w:id="45">
    <w:p w14:paraId="3992F3A7" w14:textId="60A14434" w:rsidR="00993A20" w:rsidRPr="004057B4" w:rsidRDefault="00993A20">
      <w:pPr>
        <w:pStyle w:val="FootnoteText"/>
        <w:rPr>
          <w:rFonts w:ascii="Times New Roman" w:hAnsi="Times New Roman" w:cs="Times New Roman"/>
          <w:lang w:val="en-US"/>
        </w:rPr>
      </w:pPr>
      <w:r w:rsidRPr="00B11C75">
        <w:rPr>
          <w:rStyle w:val="FootnoteReference"/>
        </w:rPr>
        <w:footnoteRef/>
      </w:r>
      <w:r w:rsidRPr="004057B4">
        <w:rPr>
          <w:rFonts w:ascii="Times New Roman" w:hAnsi="Times New Roman" w:cs="Times New Roman"/>
        </w:rPr>
        <w:t xml:space="preserve"> </w:t>
      </w:r>
      <w:r w:rsidRPr="004057B4">
        <w:rPr>
          <w:rFonts w:ascii="Times New Roman" w:hAnsi="Times New Roman" w:cs="Times New Roman"/>
        </w:rPr>
        <w:fldChar w:fldCharType="begin"/>
      </w:r>
      <w:r w:rsidR="00B53809" w:rsidRPr="004057B4">
        <w:rPr>
          <w:rFonts w:ascii="Times New Roman" w:hAnsi="Times New Roman" w:cs="Times New Roman"/>
        </w:rPr>
        <w:instrText xml:space="preserve"> ADDIN ZOTERO_ITEM CSL_CITATION {"citationID":"MWhBd9Dg","properties":{"formattedCitation":"Reisel, \\uc0\\u8220{}Towards a Neuroscience of Morality.\\uc0\\u8221{}","plainCitation":"Reisel, “Towards a Neuroscience of Morality.”","noteIndex":48},"citationItems":[{"id":338,"uris":["http://zotero.org/users/local/pdqO1MGC/items/BAGRXRFW"],"uri":["http://zotero.org/users/local/pdqO1MGC/items/BAGRXRFW"],"itemData":{"id":338,"type":"article","language":"English","note":"DOI: 10.4324/9781315553788\nISBN: 9781317018667\npage: 49–63","publisher":"Taylor and Francis Inc","source":"onesearch.library.nd.edu","title":"Towards a Neuroscience of Morality","author":[{"family":"Reisel","given":"D."}],"issued":{"date-parts":[["2015"]]}}}],"schema":"https://github.com/citation-style-language/schema/raw/master/csl-citation.json"} </w:instrText>
      </w:r>
      <w:r w:rsidRPr="004057B4">
        <w:rPr>
          <w:rFonts w:ascii="Times New Roman" w:hAnsi="Times New Roman" w:cs="Times New Roman"/>
        </w:rPr>
        <w:fldChar w:fldCharType="separate"/>
      </w:r>
      <w:r w:rsidR="00653A7F" w:rsidRPr="004057B4">
        <w:rPr>
          <w:rFonts w:ascii="Times New Roman" w:hAnsi="Times New Roman" w:cs="Times New Roman"/>
        </w:rPr>
        <w:t>Reisel, “Towards a Neuroscience of Morality.”</w:t>
      </w:r>
      <w:r w:rsidRPr="004057B4">
        <w:rPr>
          <w:rFonts w:ascii="Times New Roman" w:hAnsi="Times New Roman" w:cs="Times New Roman"/>
        </w:rPr>
        <w:fldChar w:fldCharType="end"/>
      </w:r>
      <w:r w:rsidR="00653A7F" w:rsidRPr="004057B4">
        <w:rPr>
          <w:rFonts w:ascii="Times New Roman" w:hAnsi="Times New Roman" w:cs="Times New Roman"/>
        </w:rPr>
        <w:t xml:space="preserve"> 60. </w:t>
      </w:r>
    </w:p>
  </w:footnote>
  <w:footnote w:id="46">
    <w:p w14:paraId="21A8D564" w14:textId="42DEAC24" w:rsidR="00CA4063" w:rsidRPr="004057B4" w:rsidRDefault="00CA4063">
      <w:pPr>
        <w:pStyle w:val="FootnoteText"/>
        <w:rPr>
          <w:rFonts w:ascii="Times New Roman" w:hAnsi="Times New Roman" w:cs="Times New Roman"/>
          <w:lang w:val="en-US"/>
        </w:rPr>
      </w:pPr>
      <w:r w:rsidRPr="00B11C75">
        <w:rPr>
          <w:rStyle w:val="FootnoteReference"/>
        </w:rPr>
        <w:footnoteRef/>
      </w:r>
      <w:r w:rsidRPr="004057B4">
        <w:rPr>
          <w:rFonts w:ascii="Times New Roman" w:hAnsi="Times New Roman" w:cs="Times New Roman"/>
        </w:rPr>
        <w:t xml:space="preserve"> </w:t>
      </w:r>
      <w:r w:rsidRPr="004057B4">
        <w:rPr>
          <w:rFonts w:ascii="Times New Roman" w:hAnsi="Times New Roman" w:cs="Times New Roman"/>
        </w:rPr>
        <w:fldChar w:fldCharType="begin"/>
      </w:r>
      <w:r w:rsidR="00B53809" w:rsidRPr="004057B4">
        <w:rPr>
          <w:rFonts w:ascii="Times New Roman" w:hAnsi="Times New Roman" w:cs="Times New Roman"/>
        </w:rPr>
        <w:instrText xml:space="preserve"> ADDIN ZOTERO_ITEM CSL_CITATION {"citationID":"ToQQBLwf","properties":{"formattedCitation":"Reisel; Van der Kolk, {\\i{}The Body Keeps the Score}.","plainCitation":"Reisel; Van der Kolk, The Body Keeps the Score.","noteIndex":49},"citationItems":[{"id":338,"uris":["http://zotero.org/users/local/pdqO1MGC/items/BAGRXRFW"],"uri":["http://zotero.org/users/local/pdqO1MGC/items/BAGRXRFW"],"itemData":{"id":338,"type":"article","language":"English","note":"DOI: 10.4324/9781315553788\nISBN: 9781317018667\npage: 49–63","publisher":"Taylor and Francis Inc","source":"onesearch.library.nd.edu","title":"Towards a Neuroscience of Morality","author":[{"family":"Reisel","given":"D."}],"issued":{"date-parts":[["2015"]]}}},{"id":390,"uris":["http://zotero.org/users/local/pdqO1MGC/items/28BEFCUP"],"uri":["http://zotero.org/users/local/pdqO1MGC/items/28BEFCUP"],"itemData":{"id":390,"type":"book","abstract":"An expert on traumatic stress outlines an approach to healing, explaining how traumatic stress affects brain processes and how to use innovative treatments to reactivate the mind's abilities to trust, engage others, and experience pleasure.","call-number":"RC 552 .P67 V358 2015eb","event-place":"New York, New York]","ISBN":"978-1-101-60830-2","language":"eng","publisher":"Penguin Books","publisher-place":"New York, New York]","source":"onesearch.library.nd.edu","title":"The body keeps the score: brain, mind, and body in the healing of trauma","title-short":"The body keeps the score","URL":"https://proxy.library.nd.edu/login?url=http://search.ebscohost.com/login.aspx?direct=true&amp;scope=site&amp;db=nlebk&amp;db=nlabk&amp;AN=1124969","author":[{"family":"Van der Kolk","given":"Bessel A."}],"accessed":{"date-parts":[["2021",4,19]]},"issued":{"date-parts":[["2015"]]}}}],"schema":"https://github.com/citation-style-language/schema/raw/master/csl-citation.json"} </w:instrText>
      </w:r>
      <w:r w:rsidRPr="004057B4">
        <w:rPr>
          <w:rFonts w:ascii="Times New Roman" w:hAnsi="Times New Roman" w:cs="Times New Roman"/>
        </w:rPr>
        <w:fldChar w:fldCharType="separate"/>
      </w:r>
      <w:r w:rsidR="0079280C" w:rsidRPr="004057B4">
        <w:rPr>
          <w:rFonts w:ascii="Times New Roman" w:hAnsi="Times New Roman" w:cs="Times New Roman"/>
        </w:rPr>
        <w:t xml:space="preserve">Reisel; Van der Kolk, </w:t>
      </w:r>
      <w:r w:rsidR="0079280C" w:rsidRPr="004057B4">
        <w:rPr>
          <w:rFonts w:ascii="Times New Roman" w:hAnsi="Times New Roman" w:cs="Times New Roman"/>
          <w:i/>
          <w:iCs/>
        </w:rPr>
        <w:t>The Body Keeps the Score</w:t>
      </w:r>
      <w:r w:rsidR="0079280C" w:rsidRPr="004057B4">
        <w:rPr>
          <w:rFonts w:ascii="Times New Roman" w:hAnsi="Times New Roman" w:cs="Times New Roman"/>
        </w:rPr>
        <w:t>.</w:t>
      </w:r>
      <w:r w:rsidRPr="004057B4">
        <w:rPr>
          <w:rFonts w:ascii="Times New Roman" w:hAnsi="Times New Roman" w:cs="Times New Roman"/>
        </w:rPr>
        <w:fldChar w:fldCharType="end"/>
      </w:r>
    </w:p>
  </w:footnote>
  <w:footnote w:id="47">
    <w:p w14:paraId="251DA1E2" w14:textId="17E5E3BC" w:rsidR="00D83863" w:rsidRPr="00D83863" w:rsidRDefault="00D83863">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{"citationID":"ASbDma0g","properties":{"formattedCitation":"Zehr, {\\i{}The Little Book of Restorative Justice}.","plainCitation":"Zehr, The Little Book of Restorative Justice.","noteIndex":50},"citationItems":[{"id":391,"uris":["http://zotero.org/users/local/pdqO1MGC/items/D7SCE9BE"],"uri":["http://zotero.org/users/local/pdqO1MGC/items/D7SCE9BE"],"itemData":{"id":391,"type":"book","abstract":"\"The seminal work on Restorative Justice by one of the founders of the movement, now fully revised and updated. In a time of bitter differences and deep division, how should we as a society respond to wrongdoing? When a crime occurs or an injustice is done, what needs to happen? What does justice require? Howard Zehr is the father of Restorative Justice and is known worldwide for his pioneering work in transforming understandings of justice. Here he proposes workable Principles and Practices for making Restorative Justice possible in this revised and updated edition of his bestselling, seminal book on the movement. Our legal system's approach to justice has some important strengths, but also some deep failings. Victims, offenders, and community members often feel that justice does not adequately meet their needs. Justice professionals--judges, lawyers, prosecutors, probation and parole officers, prison staff--are frustrated with the system's shortcomings, too. Many feel that the process of justice deepens the wounds and conflicts in our society rather than bringing healing and peace. Restorative Justice, with its emphasis on identifying the justice needs of everyone involved in a crime, is a worldwide movement of growing influence that is helping victims and communities heal, while holding criminals accountable for their actions. This is not a soft-on-crime, feel-good philosophy, but rather a concrete effort to bring justice and healing to everyone involved in a crime. In The Little Book of Restorative Justice, Zehr first explores how restorative justice is different from criminal justice. Then, before letting those appealing observations drift out of reach into theoretical space, Zehr presents Restorative Justice Practices. Zehr undertakes a massive and complex subject and puts it in graspable form, without reducing or trivializing it. This is a handbook, a vehicle for moving our society toward healing and wholeness. This is a sourcebook, a starting point for handling brokenness with hard work and hope. This resource is also suitable for academic classes and workshops, for conferences and trainings, as well as for the layperson interested in understanding this innovative and influential movement\"--","call-number":"HV 8688 .Z44 2014","edition":"Revised and updated..","event-place":"Intercourse, PA","ISBN":"978-1-56148-823-0","language":"eng","publisher":"Good Books","publisher-place":"Intercourse, PA","source":"onesearch.library.nd.edu","title":"The little book of restorative justice: a bestselling book by one of the founders of the movement","title-short":"The little book of restorative justice","author":[{"family":"Zehr","given":"Howard"}],"issued":{"date-parts":[["2014"]]}}}],"schema":"https://github.com/citation-style-language/schema/raw/master/csl-citation.json"} </w:instrText>
      </w:r>
      <w:r>
        <w:fldChar w:fldCharType="separate"/>
      </w:r>
      <w:r w:rsidRPr="00D83863">
        <w:t xml:space="preserve">Zehr, </w:t>
      </w:r>
      <w:r w:rsidRPr="00D83863">
        <w:rPr>
          <w:i/>
          <w:iCs/>
        </w:rPr>
        <w:t>The Little Book of Restorative Justice</w:t>
      </w:r>
      <w:r w:rsidRPr="00D83863">
        <w:t>.</w:t>
      </w:r>
      <w:r>
        <w:fldChar w:fldCharType="end"/>
      </w:r>
      <w:r w:rsidR="00FD07D3">
        <w:t xml:space="preserve"> 13-16.</w:t>
      </w:r>
    </w:p>
  </w:footnote>
  <w:footnote w:id="48">
    <w:p w14:paraId="7A1AE1BC" w14:textId="73EF5E02" w:rsidR="00FB4D93" w:rsidRPr="00FB4D93" w:rsidRDefault="00FB4D93">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KnQzUCua","properties":{"formattedCitation":"Zehr.","plainCitation":"Zehr.","noteIndex":51},"citationItems":[{"id":391,"uris":["http://zotero.org/users/local/pdqO1MGC/items/D7SCE9BE"],"uri":["http://zotero.org/users/local/pdqO1MGC/items/D7SCE9BE"],"itemData":{"id":391,"type":"book","abstract":"\"The seminal work on Restorative Justice by one of the founders of the movement, now fully revised and updated. In a time of bitter differences and deep division, how should we as a society respond to wrongdoing? When a crime occurs or an injustice is done, what needs to happen? What does justice require? Howard Zehr is the father of Restorative Justice and is known worldwide for his pioneering work in transforming understandings of justice. Here he proposes workable Principles and Practices for making Restorative Justice possible in this revised and updated edition of his bestselling, seminal book on the movement. Our legal system's approach to justice has some important strengths, but also some deep failings. Victims, offenders, and community members often feel that justice does not adequately meet their needs. Justice professionals--judges, lawyers, prosecutors, probation and parole officers, prison staff--are frustrated with the system's shortcomings, too. Many feel that the process of justice deepens the wounds and conflicts in our society rather than bringing healing and peace. Restorative Justice, with its emphasis on identifying the justice needs of everyone involved in a crime, is a worldwide movement of growing influence that is helping victims and communities heal, while holding criminals accountable for their actions. This is not a soft-on-crime, feel-good philosophy, but rather a concrete effort to bring justice and healing to everyone involved in a crime. In The Little Book of Restorative Justice, Zehr first explores how restorative justice is different from criminal justice. Then, before letting those appealing observations drift out of reach into theoretical space, Zehr presents Restorative Justice Practices. Zehr undertakes a massive and complex subject and puts it in graspable form, without reducing or trivializing it. This is a handbook, a vehicle for moving our society toward healing and wholeness. This is a sourcebook, a starting point for handling brokenness with hard work and hope. This resource is also suitable for academic classes and workshops, for conferences and trainings, as well as for the layperson interested in understanding this innovative and influential movement\"--","call-number":"HV 8688 .Z44 2014","edition":"Revised and updated..","event-place":"Intercourse, PA","ISBN":"978-1-56148-823-0","language":"eng","publisher":"Good Books","publisher-place":"Intercourse, PA","source":"onesearch.library.nd.edu","title":"The little book of restorative justice: a bestselling book by one of the founders of the movement","title-short":"The little book of restorative justice","author":[{"family":"Zehr","given":"Howard"}],"issued":{"date-parts":[["2014"]]}}}],"schema":"https://github.com/citation-style-language/schema/raw/master/csl-citation.json"} </w:instrText>
      </w:r>
      <w:r>
        <w:fldChar w:fldCharType="separate"/>
      </w:r>
      <w:r w:rsidR="00E80CB0">
        <w:rPr>
          <w:noProof/>
        </w:rPr>
        <w:t>Zehr.</w:t>
      </w:r>
      <w:r>
        <w:fldChar w:fldCharType="end"/>
      </w:r>
      <w:r w:rsidR="00E80CB0">
        <w:t xml:space="preserve"> 90-91. </w:t>
      </w:r>
    </w:p>
  </w:footnote>
  <w:footnote w:id="49">
    <w:p w14:paraId="323EDF10" w14:textId="1D81C498" w:rsidR="00827975" w:rsidRPr="004057B4" w:rsidRDefault="00827975">
      <w:pPr>
        <w:pStyle w:val="FootnoteText"/>
        <w:rPr>
          <w:rFonts w:ascii="Times New Roman" w:hAnsi="Times New Roman" w:cs="Times New Roman"/>
          <w:lang w:val="en-US"/>
        </w:rPr>
      </w:pPr>
      <w:r w:rsidRPr="00B11C75">
        <w:rPr>
          <w:rStyle w:val="FootnoteReference"/>
        </w:rPr>
        <w:footnoteRef/>
      </w:r>
      <w:r>
        <w:t xml:space="preserve"> </w:t>
      </w:r>
      <w:r w:rsidRPr="004057B4">
        <w:rPr>
          <w:rFonts w:ascii="Times New Roman" w:hAnsi="Times New Roman" w:cs="Times New Roman"/>
        </w:rPr>
        <w:fldChar w:fldCharType="begin"/>
      </w:r>
      <w:r w:rsidR="00B53809" w:rsidRPr="004057B4">
        <w:rPr>
          <w:rFonts w:ascii="Times New Roman" w:hAnsi="Times New Roman" w:cs="Times New Roman"/>
        </w:rPr>
        <w:instrText xml:space="preserve"> ADDIN ZOTERO_ITEM CSL_CITATION {"citationID":"phxtxl7L","properties":{"formattedCitation":"Messina and Schepps, \\uc0\\u8220{}Opening the Proverbial \\uc0\\u8216{}Can of Worms\\uc0\\u8217{} on Trauma-Specific Treatment in Prison.\\uc0\\u8221{}","plainCitation":"Messina and Schepps, “Opening the Proverbial ‘Can of Worms’ on Trauma-Specific Treatment in Prison.”","noteIndex":52},"citationItems":[{"id":283,"uris":["http://zotero.org/users/local/pdqO1MGC/items/VTC9AEC9"],"uri":["http://zotero.org/users/local/pdqO1MGC/items/VTC9AEC9"],"itemData":{"id":283,"type":"article-journal","abstract":"A large body of research has shown that incarcerated populations have a high prevalence of adverse childhood experiences (ACEs), increasing their risk for associated mental health problems and violent and aggressive behaviours. Emerging research on treatment for trauma survivors shows evidence that incarcerated women and men, with the most complex histories of trauma and abuse, can be responsive to trauma-specific treatment. Current research assessing two gender-responsive and trauma-specific brief interventions (e.g., Healing Trauma for Women and Exploring Trauma for Men) have demonstrated feasibility, consistency and efficacy among incarcerated populations. The current study uses secondary data analysis to explore the relationship between cumulative ACEs and the impact of the Healing Trauma and Exploring Trauma on participant's (682 women and 624 men) mental health, aggression and anger outcomes. The mixed-method regression results show that the impact of ACEs on treatment outcomes is strong and cumulative (i.e., greater exposure to childhood traumatic events increased the likelihood of participant programme gain on all the mental health and aggression outcomes, ranging from .13 to 1.2 for women and .15 to .77 for the men). The lowest significant coefficient for both women and men was for verbal anger and the largest was for current trauma symptoms. The association of ACEs on anger outcomes varied between women and men (revealing more association among the men). The findings show a strong positive impact for the trauma-specific brief interventions, particularly for those with the highest levels of trauma, whom otherwise might not have been ineligible for any programme participation.","container-title":"Clinical Psychology &amp; Psychotherapy","DOI":"https://doi.org/10.1002/cpp.2568","ISSN":"1099-0879","issue":"n/a","language":"en","note":"_eprint: https://onlinelibrary.wiley.com/doi/pdf/10.1002/cpp.2568","source":"Wiley Online Library","title":"Opening the proverbial ‘can of worms’ on trauma-specific treatment in prison: The association of adverse childhood experiences to treatment outcomes","title-short":"Opening the proverbial ‘can of worms’ on trauma-specific treatment in prison","URL":"https://onlinelibrary.wiley.com/doi/abs/10.1002/cpp.2568","volume":"n/a","author":[{"family":"Messina","given":"Nena Portia"},{"family":"Schepps","given":"Mitchell"}],"accessed":{"date-parts":[["2021",3,27]]}}}],"schema":"https://github.com/citation-style-language/schema/raw/master/csl-citation.json"} </w:instrText>
      </w:r>
      <w:r w:rsidRPr="004057B4">
        <w:rPr>
          <w:rFonts w:ascii="Times New Roman" w:hAnsi="Times New Roman" w:cs="Times New Roman"/>
        </w:rPr>
        <w:fldChar w:fldCharType="separate"/>
      </w:r>
      <w:r w:rsidR="00D443F6" w:rsidRPr="004057B4">
        <w:rPr>
          <w:rFonts w:ascii="Times New Roman" w:hAnsi="Times New Roman" w:cs="Times New Roman"/>
        </w:rPr>
        <w:t>Messina and Schepps, “Opening the Proverbial ‘Can of Worms’ on Trauma-Specific Treatment in Prison.”</w:t>
      </w:r>
      <w:r w:rsidRPr="004057B4">
        <w:rPr>
          <w:rFonts w:ascii="Times New Roman" w:hAnsi="Times New Roman" w:cs="Times New Roman"/>
        </w:rPr>
        <w:fldChar w:fldCharType="end"/>
      </w:r>
    </w:p>
  </w:footnote>
  <w:footnote w:id="50">
    <w:p w14:paraId="328BE13B" w14:textId="4920C004" w:rsidR="00D443F6" w:rsidRPr="004057B4" w:rsidRDefault="00D443F6">
      <w:pPr>
        <w:pStyle w:val="FootnoteText"/>
        <w:rPr>
          <w:rFonts w:ascii="Times New Roman" w:hAnsi="Times New Roman" w:cs="Times New Roman"/>
          <w:lang w:val="en-US"/>
        </w:rPr>
      </w:pPr>
      <w:r w:rsidRPr="00B11C75">
        <w:rPr>
          <w:rStyle w:val="FootnoteReference"/>
        </w:rPr>
        <w:footnoteRef/>
      </w:r>
      <w:r w:rsidRPr="004057B4">
        <w:rPr>
          <w:rFonts w:ascii="Times New Roman" w:hAnsi="Times New Roman" w:cs="Times New Roman"/>
        </w:rPr>
        <w:t xml:space="preserve"> </w:t>
      </w:r>
      <w:r w:rsidRPr="004057B4">
        <w:rPr>
          <w:rFonts w:ascii="Times New Roman" w:hAnsi="Times New Roman" w:cs="Times New Roman"/>
        </w:rPr>
        <w:fldChar w:fldCharType="begin"/>
      </w:r>
      <w:r w:rsidR="00B53809" w:rsidRPr="004057B4">
        <w:rPr>
          <w:rFonts w:ascii="Times New Roman" w:hAnsi="Times New Roman" w:cs="Times New Roman"/>
        </w:rPr>
        <w:instrText xml:space="preserve"> ADDIN ZOTERO_ITEM CSL_CITATION {"citationID":"ZHDIqWzw","properties":{"formattedCitation":"Komorosky and O\\uc0\\u8217{}Neal, \\uc0\\u8220{}The Development of Empathy and Prosocial Behavior through Humane Education, Restorative Justice, and Animal-Assisted Programs.\\uc0\\u8221{}","plainCitation":"Komorosky and O’Neal, “The Development of Empathy and Prosocial Behavior through Humane Education, Restorative Justice, and Animal-Assisted Programs.”","noteIndex":53},"citationItems":[{"id":274,"uris":["http://zotero.org/users/local/pdqO1MGC/items/GW84NYZC"],"uri":["http://zotero.org/users/local/pdqO1MGC/items/GW84NYZC"],"itemData":{"id":274,"type":"article-journal","container-title":"Contemporary Justice Review: Issues in Criminal, Social, and Restorative Justice","issue":"4","page":"395-406","title":"The development of empathy and prosocial behavior through humane education, restorative justice, and animal-assisted programs","volume":"18","author":[{"family":"Komorosky","given":"Dawna"},{"family":"O’Neal","given":"Keri K."}],"issued":{"date-parts":[["2015",10,7]]}}}],"schema":"https://github.com/citation-style-language/schema/raw/master/csl-citation.json"} </w:instrText>
      </w:r>
      <w:r w:rsidRPr="004057B4">
        <w:rPr>
          <w:rFonts w:ascii="Times New Roman" w:hAnsi="Times New Roman" w:cs="Times New Roman"/>
        </w:rPr>
        <w:fldChar w:fldCharType="separate"/>
      </w:r>
      <w:r w:rsidR="00B57149" w:rsidRPr="004057B4">
        <w:rPr>
          <w:rFonts w:ascii="Times New Roman" w:hAnsi="Times New Roman" w:cs="Times New Roman"/>
        </w:rPr>
        <w:t>Komorosky and O’Neal, “The Development of Empathy and Prosocial Behavior through Humane Education, Restorative Justice, and Animal-Assisted Programs.”</w:t>
      </w:r>
      <w:r w:rsidRPr="004057B4">
        <w:rPr>
          <w:rFonts w:ascii="Times New Roman" w:hAnsi="Times New Roman" w:cs="Times New Roman"/>
        </w:rPr>
        <w:fldChar w:fldCharType="end"/>
      </w:r>
    </w:p>
  </w:footnote>
  <w:footnote w:id="51">
    <w:p w14:paraId="0C477222" w14:textId="0D962439" w:rsidR="008B0332" w:rsidRPr="004057B4" w:rsidRDefault="008B0332">
      <w:pPr>
        <w:pStyle w:val="FootnoteText"/>
        <w:rPr>
          <w:rFonts w:ascii="Times New Roman" w:hAnsi="Times New Roman" w:cs="Times New Roman"/>
          <w:lang w:val="en-US"/>
        </w:rPr>
      </w:pPr>
      <w:r w:rsidRPr="00B11C75">
        <w:rPr>
          <w:rStyle w:val="FootnoteReference"/>
        </w:rPr>
        <w:footnoteRef/>
      </w:r>
      <w:r>
        <w:t xml:space="preserve"> </w:t>
      </w:r>
      <w:r w:rsidRPr="004057B4">
        <w:rPr>
          <w:rFonts w:ascii="Times New Roman" w:hAnsi="Times New Roman" w:cs="Times New Roman"/>
        </w:rPr>
        <w:fldChar w:fldCharType="begin"/>
      </w:r>
      <w:r w:rsidR="00B53809" w:rsidRPr="004057B4">
        <w:rPr>
          <w:rFonts w:ascii="Times New Roman" w:hAnsi="Times New Roman" w:cs="Times New Roman"/>
        </w:rPr>
        <w:instrText xml:space="preserve"> ADDIN ZOTERO_ITEM CSL_CITATION {"citationID":"gUvmPJov","properties":{"formattedCitation":"Sherman and Strang, \\uc0\\u8220{}\\uc0\\u8216{}Restorative Justice: The Evidence.\\uc0\\u8217{}\\uc0\\u8221{}","plainCitation":"Sherman and Strang, “‘Restorative Justice: The Evidence.’”","noteIndex":54},"citationItems":[{"id":394,"uris":["http://zotero.org/users/local/pdqO1MGC/items/QDWKUVN8"],"uri":["http://zotero.org/users/local/pdqO1MGC/items/QDWKUVN8"],"itemData":{"id":394,"type":"chapter","container-title":"A Restorative Justice Reader","edition":"2","event-place":"New York, NY","publisher":"Routledge","publisher-place":"New York, NY","title":"“Restorative justice: the evidence”","author":[{"family":"Sherman","given":"Lawrence W."},{"family":"Strang","given":"Heather"}],"issued":{"date-parts":[["2013"]]}}}],"schema":"https://github.com/citation-style-language/schema/raw/master/csl-citation.json"} </w:instrText>
      </w:r>
      <w:r w:rsidRPr="004057B4">
        <w:rPr>
          <w:rFonts w:ascii="Times New Roman" w:hAnsi="Times New Roman" w:cs="Times New Roman"/>
        </w:rPr>
        <w:fldChar w:fldCharType="separate"/>
      </w:r>
      <w:r w:rsidR="00C73976" w:rsidRPr="004057B4">
        <w:rPr>
          <w:rFonts w:ascii="Times New Roman" w:hAnsi="Times New Roman" w:cs="Times New Roman"/>
        </w:rPr>
        <w:t>Sherman and Strang, “‘Restorative Justice: The Evidence.’”</w:t>
      </w:r>
      <w:r w:rsidRPr="004057B4">
        <w:rPr>
          <w:rFonts w:ascii="Times New Roman" w:hAnsi="Times New Roman" w:cs="Times New Roman"/>
        </w:rPr>
        <w:fldChar w:fldCharType="end"/>
      </w:r>
    </w:p>
  </w:footnote>
  <w:footnote w:id="52">
    <w:p w14:paraId="38BFE61A" w14:textId="2D0CB3D6" w:rsidR="007A0B33" w:rsidRPr="007A0B33" w:rsidRDefault="007A0B33">
      <w:pPr>
        <w:pStyle w:val="FootnoteText"/>
        <w:rPr>
          <w:lang w:val="en-US"/>
        </w:rPr>
      </w:pPr>
      <w:r w:rsidRPr="00B11C75">
        <w:rPr>
          <w:rStyle w:val="FootnoteReference"/>
        </w:rPr>
        <w:footnoteRef/>
      </w:r>
      <w:r>
        <w:t xml:space="preserve"> </w:t>
      </w:r>
      <w:r>
        <w:fldChar w:fldCharType="begin"/>
      </w:r>
      <w:r w:rsidR="00B53809">
        <w:instrText xml:space="preserve"> ADDIN ZOTERO_ITEM CSL_CITATION {"citationID":"X7We2iBh","properties":{"formattedCitation":"Gilligan and Lee, \\uc0\\u8220{}Beyond the Prison Paradigm.\\uc0\\u8221{}","plainCitation":"Gilligan and Lee, “Beyond the Prison Paradigm.”","noteIndex":55},"citationItems":[{"id":278,"uris":["http://zotero.org/users/local/pdqO1MGC/items/3CV8NKQU"],"uri":["http://zotero.org/users/local/pdqO1MGC/items/3CV8NKQU"],"itemData":{"id":278,"type":"article-journal","abstract":"Abstract: Prisons were supposedly created for the purpose of the tertiary prevention of violence (i.e., reducing the frequency and severity of future violence on the part of people who have already become violent). However, there is much evidence that this method of attempting to prevent violence is often, though not always, either ineffectual or counterproductive, in which case it is either a waste of money or actually exacerbates the problem it was ostensibly intended to solve. This article reviews evidence concerning those questions including an analysis of the effect of punishment (one of the main purposes of prisons) on violent behavior. Punishment—the infliction of pain—will be distinguished from restraint (incapacitation, separation from the community). Successful examples of violence prevention in unconventional prison programs, emphasizing therapy and education rather than punishment, and restorative rather than retributive justice, will be summarized, together with evidence that these programs reduce re-incarceration rates so substantially that they actually save the taxpayers more money than they cost, in addition to enhancing the safety of the general public. The position is taken that traditional prisons provoke more violence than they prevent and are so fundamentally flawed that they cannot be reformed; we argue that they should instead be abolished and replaced by “anti-prisons,” that is, locked, secure residential colleges, therapeutic communities, and centers for human development. Prisons will come to be seen as a well-meaning experiment that failed, rather like the use of leeches in medicine.","container-title":"Annals of the New York Academy of Sciences","DOI":"https://doi.org/10.1196/annals.1330.030","ISSN":"1749-6632","issue":"1","language":"en","note":"_eprint: https://onlinelibrary.wiley.com/doi/pdf/10.1196/annals.1330.030","page":"300-324","source":"Wiley Online Library","title":"Beyond the Prison Paradigm: From Provoking Violence to Preventing It by Creating “Anti-Prisons” (Residential Colleges and Therapeutic Communities)","title-short":"Beyond the Prison Paradigm","volume":"1036","author":[{"family":"Gilligan","given":"James"},{"family":"Lee","given":"Bandy"}],"issued":{"date-parts":[["2004"]]}}}],"schema":"https://github.com/citation-style-language/schema/raw/master/csl-citation.json"} </w:instrText>
      </w:r>
      <w:r>
        <w:fldChar w:fldCharType="separate"/>
      </w:r>
      <w:r w:rsidR="00131260" w:rsidRPr="00131260">
        <w:t>Gilligan and Lee, “Beyond the Prison Paradigm.”</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9141182"/>
      <w:docPartObj>
        <w:docPartGallery w:val="Page Numbers (Top of Page)"/>
        <w:docPartUnique/>
      </w:docPartObj>
    </w:sdtPr>
    <w:sdtEndPr>
      <w:rPr>
        <w:rStyle w:val="PageNumber"/>
      </w:rPr>
    </w:sdtEndPr>
    <w:sdtContent>
      <w:p w14:paraId="3FE6E750" w14:textId="219023ED" w:rsidR="007700D1" w:rsidRDefault="007700D1" w:rsidP="00D739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59277" w14:textId="77777777" w:rsidR="004A4DAA" w:rsidRDefault="004A4DAA" w:rsidP="007700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EB03" w14:textId="1F4A687C" w:rsidR="007700D1" w:rsidRDefault="007700D1" w:rsidP="00D739E0">
    <w:pPr>
      <w:pStyle w:val="Header"/>
      <w:framePr w:wrap="none" w:vAnchor="text" w:hAnchor="margin" w:xAlign="right" w:y="1"/>
      <w:rPr>
        <w:rStyle w:val="PageNumber"/>
      </w:rPr>
    </w:pPr>
  </w:p>
  <w:p w14:paraId="00000033" w14:textId="2051C8B8" w:rsidR="00284F30" w:rsidRPr="005A0377" w:rsidRDefault="00284F30" w:rsidP="007700D1">
    <w:pPr>
      <w:ind w:right="360"/>
      <w:jc w:val="right"/>
      <w:rPr>
        <w:rFonts w:ascii="Times New Roman" w:eastAsia="Times New Roman" w:hAnsi="Times New Roman" w:cs="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284F30" w:rsidRDefault="00284F30" w:rsidP="005A0377">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510293477"/>
      <w:docPartObj>
        <w:docPartGallery w:val="Page Numbers (Top of Page)"/>
        <w:docPartUnique/>
      </w:docPartObj>
    </w:sdtPr>
    <w:sdtEndPr>
      <w:rPr>
        <w:rStyle w:val="PageNumber"/>
      </w:rPr>
    </w:sdtEndPr>
    <w:sdtContent>
      <w:p w14:paraId="1854B7FE" w14:textId="77777777" w:rsidR="000A7259" w:rsidRPr="00B728E9" w:rsidRDefault="000A7259" w:rsidP="000A7259">
        <w:pPr>
          <w:pStyle w:val="Header"/>
          <w:framePr w:wrap="none" w:vAnchor="text" w:hAnchor="page" w:x="10632" w:y="1"/>
          <w:rPr>
            <w:rStyle w:val="PageNumber"/>
            <w:rFonts w:ascii="Times New Roman" w:hAnsi="Times New Roman" w:cs="Times New Roman"/>
            <w:sz w:val="24"/>
            <w:szCs w:val="24"/>
          </w:rPr>
        </w:pPr>
        <w:r w:rsidRPr="00B728E9">
          <w:rPr>
            <w:rStyle w:val="PageNumber"/>
            <w:rFonts w:ascii="Times New Roman" w:hAnsi="Times New Roman" w:cs="Times New Roman"/>
            <w:sz w:val="24"/>
            <w:szCs w:val="24"/>
          </w:rPr>
          <w:fldChar w:fldCharType="begin"/>
        </w:r>
        <w:r w:rsidRPr="00B728E9">
          <w:rPr>
            <w:rStyle w:val="PageNumber"/>
            <w:rFonts w:ascii="Times New Roman" w:hAnsi="Times New Roman" w:cs="Times New Roman"/>
            <w:sz w:val="24"/>
            <w:szCs w:val="24"/>
          </w:rPr>
          <w:instrText xml:space="preserve"> PAGE </w:instrText>
        </w:r>
        <w:r w:rsidRPr="00B728E9">
          <w:rPr>
            <w:rStyle w:val="PageNumber"/>
            <w:rFonts w:ascii="Times New Roman" w:hAnsi="Times New Roman" w:cs="Times New Roman"/>
            <w:sz w:val="24"/>
            <w:szCs w:val="24"/>
          </w:rPr>
          <w:fldChar w:fldCharType="separate"/>
        </w:r>
        <w:r w:rsidRPr="00B728E9">
          <w:rPr>
            <w:rStyle w:val="PageNumber"/>
            <w:rFonts w:ascii="Times New Roman" w:hAnsi="Times New Roman" w:cs="Times New Roman"/>
            <w:noProof/>
            <w:sz w:val="24"/>
            <w:szCs w:val="24"/>
          </w:rPr>
          <w:t>3</w:t>
        </w:r>
        <w:r w:rsidRPr="00B728E9">
          <w:rPr>
            <w:rStyle w:val="PageNumber"/>
            <w:rFonts w:ascii="Times New Roman" w:hAnsi="Times New Roman" w:cs="Times New Roman"/>
            <w:sz w:val="24"/>
            <w:szCs w:val="24"/>
          </w:rPr>
          <w:fldChar w:fldCharType="end"/>
        </w:r>
      </w:p>
    </w:sdtContent>
  </w:sdt>
  <w:p w14:paraId="05234127" w14:textId="77777777" w:rsidR="000A7259" w:rsidRPr="005A0377" w:rsidRDefault="000A7259" w:rsidP="007700D1">
    <w:pPr>
      <w:ind w:right="36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McCans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87179"/>
    <w:multiLevelType w:val="multilevel"/>
    <w:tmpl w:val="179E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27EB0"/>
    <w:multiLevelType w:val="multilevel"/>
    <w:tmpl w:val="D89A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C006A"/>
    <w:multiLevelType w:val="multilevel"/>
    <w:tmpl w:val="1AA2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30"/>
    <w:rsid w:val="00004A30"/>
    <w:rsid w:val="000055BB"/>
    <w:rsid w:val="000073E4"/>
    <w:rsid w:val="00007ED1"/>
    <w:rsid w:val="0001201F"/>
    <w:rsid w:val="00014974"/>
    <w:rsid w:val="00015135"/>
    <w:rsid w:val="00015603"/>
    <w:rsid w:val="00017E3C"/>
    <w:rsid w:val="00024906"/>
    <w:rsid w:val="00027133"/>
    <w:rsid w:val="000278A5"/>
    <w:rsid w:val="00030B3C"/>
    <w:rsid w:val="00037D46"/>
    <w:rsid w:val="00046E73"/>
    <w:rsid w:val="00047F6D"/>
    <w:rsid w:val="00053C77"/>
    <w:rsid w:val="00053F6A"/>
    <w:rsid w:val="00054DC5"/>
    <w:rsid w:val="00057E9B"/>
    <w:rsid w:val="00063F71"/>
    <w:rsid w:val="00066CD2"/>
    <w:rsid w:val="00071962"/>
    <w:rsid w:val="0007295F"/>
    <w:rsid w:val="0007409D"/>
    <w:rsid w:val="000764E0"/>
    <w:rsid w:val="00077F54"/>
    <w:rsid w:val="000803FF"/>
    <w:rsid w:val="00082A3F"/>
    <w:rsid w:val="00083205"/>
    <w:rsid w:val="00084A8E"/>
    <w:rsid w:val="000A7259"/>
    <w:rsid w:val="000B1295"/>
    <w:rsid w:val="000C067D"/>
    <w:rsid w:val="000C0C20"/>
    <w:rsid w:val="000C4C3A"/>
    <w:rsid w:val="000D160B"/>
    <w:rsid w:val="000D1D36"/>
    <w:rsid w:val="000D2316"/>
    <w:rsid w:val="000D324A"/>
    <w:rsid w:val="000D3508"/>
    <w:rsid w:val="000D38B3"/>
    <w:rsid w:val="000D54EE"/>
    <w:rsid w:val="000E3465"/>
    <w:rsid w:val="000E6388"/>
    <w:rsid w:val="000F0BBE"/>
    <w:rsid w:val="000F14E1"/>
    <w:rsid w:val="000F3A7E"/>
    <w:rsid w:val="000F42E8"/>
    <w:rsid w:val="000F5387"/>
    <w:rsid w:val="000F5CC0"/>
    <w:rsid w:val="00101E90"/>
    <w:rsid w:val="00104F65"/>
    <w:rsid w:val="00105E96"/>
    <w:rsid w:val="00106C6B"/>
    <w:rsid w:val="00112360"/>
    <w:rsid w:val="00112C22"/>
    <w:rsid w:val="00112E00"/>
    <w:rsid w:val="00113D18"/>
    <w:rsid w:val="001168DC"/>
    <w:rsid w:val="001208F8"/>
    <w:rsid w:val="00121060"/>
    <w:rsid w:val="00124B76"/>
    <w:rsid w:val="00126115"/>
    <w:rsid w:val="001262C0"/>
    <w:rsid w:val="001300BD"/>
    <w:rsid w:val="00131260"/>
    <w:rsid w:val="0013185F"/>
    <w:rsid w:val="00132015"/>
    <w:rsid w:val="00136E58"/>
    <w:rsid w:val="0014045B"/>
    <w:rsid w:val="00141CE9"/>
    <w:rsid w:val="00145838"/>
    <w:rsid w:val="00145B8B"/>
    <w:rsid w:val="001511D1"/>
    <w:rsid w:val="001530A6"/>
    <w:rsid w:val="00153856"/>
    <w:rsid w:val="00161411"/>
    <w:rsid w:val="001625C5"/>
    <w:rsid w:val="00163CF5"/>
    <w:rsid w:val="00165CC8"/>
    <w:rsid w:val="001668DA"/>
    <w:rsid w:val="00170703"/>
    <w:rsid w:val="001719D8"/>
    <w:rsid w:val="00173536"/>
    <w:rsid w:val="00173AAE"/>
    <w:rsid w:val="001743D5"/>
    <w:rsid w:val="00174BB3"/>
    <w:rsid w:val="00175AE3"/>
    <w:rsid w:val="00177843"/>
    <w:rsid w:val="0018139D"/>
    <w:rsid w:val="001832EA"/>
    <w:rsid w:val="00190FAB"/>
    <w:rsid w:val="00190FF6"/>
    <w:rsid w:val="001922A4"/>
    <w:rsid w:val="001A0A15"/>
    <w:rsid w:val="001A1B68"/>
    <w:rsid w:val="001B092F"/>
    <w:rsid w:val="001B53F5"/>
    <w:rsid w:val="001B554C"/>
    <w:rsid w:val="001C1D1A"/>
    <w:rsid w:val="001C3794"/>
    <w:rsid w:val="001C45B4"/>
    <w:rsid w:val="001C6582"/>
    <w:rsid w:val="001D5A66"/>
    <w:rsid w:val="001D63E3"/>
    <w:rsid w:val="001D7074"/>
    <w:rsid w:val="001D7992"/>
    <w:rsid w:val="001E0AFD"/>
    <w:rsid w:val="001E627C"/>
    <w:rsid w:val="001E6F1B"/>
    <w:rsid w:val="001E72AB"/>
    <w:rsid w:val="001F1565"/>
    <w:rsid w:val="001F266A"/>
    <w:rsid w:val="001F44A2"/>
    <w:rsid w:val="001F5AED"/>
    <w:rsid w:val="00204F16"/>
    <w:rsid w:val="00205569"/>
    <w:rsid w:val="0020652C"/>
    <w:rsid w:val="00212F94"/>
    <w:rsid w:val="0021403E"/>
    <w:rsid w:val="00214118"/>
    <w:rsid w:val="00221763"/>
    <w:rsid w:val="00230109"/>
    <w:rsid w:val="002336EF"/>
    <w:rsid w:val="00234085"/>
    <w:rsid w:val="002347FF"/>
    <w:rsid w:val="00245025"/>
    <w:rsid w:val="0024561F"/>
    <w:rsid w:val="00250FA6"/>
    <w:rsid w:val="0025299C"/>
    <w:rsid w:val="002534C9"/>
    <w:rsid w:val="00253A64"/>
    <w:rsid w:val="00261286"/>
    <w:rsid w:val="0027223F"/>
    <w:rsid w:val="002729CE"/>
    <w:rsid w:val="00277D25"/>
    <w:rsid w:val="00284F30"/>
    <w:rsid w:val="002859AA"/>
    <w:rsid w:val="00290FA5"/>
    <w:rsid w:val="00291232"/>
    <w:rsid w:val="00296EC5"/>
    <w:rsid w:val="002A17F0"/>
    <w:rsid w:val="002A1D4C"/>
    <w:rsid w:val="002A2219"/>
    <w:rsid w:val="002A2CCC"/>
    <w:rsid w:val="002B0F91"/>
    <w:rsid w:val="002B1B5F"/>
    <w:rsid w:val="002B5A29"/>
    <w:rsid w:val="002C036B"/>
    <w:rsid w:val="002C19FF"/>
    <w:rsid w:val="002C4DC2"/>
    <w:rsid w:val="002D418A"/>
    <w:rsid w:val="002D50BB"/>
    <w:rsid w:val="002D5D06"/>
    <w:rsid w:val="002D7832"/>
    <w:rsid w:val="002D7841"/>
    <w:rsid w:val="002E305D"/>
    <w:rsid w:val="002F16B9"/>
    <w:rsid w:val="002F2A8D"/>
    <w:rsid w:val="002F3B8A"/>
    <w:rsid w:val="002F5F85"/>
    <w:rsid w:val="002F7643"/>
    <w:rsid w:val="003023A3"/>
    <w:rsid w:val="003065EB"/>
    <w:rsid w:val="003114D8"/>
    <w:rsid w:val="003134F3"/>
    <w:rsid w:val="00315A65"/>
    <w:rsid w:val="00317E3D"/>
    <w:rsid w:val="00322D8F"/>
    <w:rsid w:val="00325E19"/>
    <w:rsid w:val="00327874"/>
    <w:rsid w:val="00327ADB"/>
    <w:rsid w:val="00327CEF"/>
    <w:rsid w:val="003301FC"/>
    <w:rsid w:val="003316A3"/>
    <w:rsid w:val="00333BBB"/>
    <w:rsid w:val="0033446B"/>
    <w:rsid w:val="00340A29"/>
    <w:rsid w:val="00340ACF"/>
    <w:rsid w:val="00341DB4"/>
    <w:rsid w:val="00344069"/>
    <w:rsid w:val="003453E4"/>
    <w:rsid w:val="00345924"/>
    <w:rsid w:val="00351182"/>
    <w:rsid w:val="003515B7"/>
    <w:rsid w:val="003545B2"/>
    <w:rsid w:val="003609F4"/>
    <w:rsid w:val="00372170"/>
    <w:rsid w:val="003740C7"/>
    <w:rsid w:val="0037424C"/>
    <w:rsid w:val="0037547B"/>
    <w:rsid w:val="003779AA"/>
    <w:rsid w:val="00382CD5"/>
    <w:rsid w:val="00383653"/>
    <w:rsid w:val="00391B90"/>
    <w:rsid w:val="00392147"/>
    <w:rsid w:val="0039735E"/>
    <w:rsid w:val="0039778D"/>
    <w:rsid w:val="003A00E4"/>
    <w:rsid w:val="003A267E"/>
    <w:rsid w:val="003A5D6A"/>
    <w:rsid w:val="003B3FF9"/>
    <w:rsid w:val="003B461C"/>
    <w:rsid w:val="003C7983"/>
    <w:rsid w:val="003D05CE"/>
    <w:rsid w:val="003D07F1"/>
    <w:rsid w:val="003D3CFA"/>
    <w:rsid w:val="003E4CDE"/>
    <w:rsid w:val="003F054D"/>
    <w:rsid w:val="003F1737"/>
    <w:rsid w:val="003F2176"/>
    <w:rsid w:val="003F42C2"/>
    <w:rsid w:val="003F70ED"/>
    <w:rsid w:val="00400545"/>
    <w:rsid w:val="00400F0A"/>
    <w:rsid w:val="00403565"/>
    <w:rsid w:val="00403CF7"/>
    <w:rsid w:val="004057B4"/>
    <w:rsid w:val="004117E2"/>
    <w:rsid w:val="00415B4B"/>
    <w:rsid w:val="0042368A"/>
    <w:rsid w:val="0043191F"/>
    <w:rsid w:val="00432726"/>
    <w:rsid w:val="004404A3"/>
    <w:rsid w:val="004444EE"/>
    <w:rsid w:val="00450ADF"/>
    <w:rsid w:val="00454BD4"/>
    <w:rsid w:val="00456808"/>
    <w:rsid w:val="00463045"/>
    <w:rsid w:val="0047045C"/>
    <w:rsid w:val="0047362C"/>
    <w:rsid w:val="00482079"/>
    <w:rsid w:val="004824B5"/>
    <w:rsid w:val="00483B79"/>
    <w:rsid w:val="004853A9"/>
    <w:rsid w:val="004A1DB1"/>
    <w:rsid w:val="004A2545"/>
    <w:rsid w:val="004A2D42"/>
    <w:rsid w:val="004A4DAA"/>
    <w:rsid w:val="004A5715"/>
    <w:rsid w:val="004B0955"/>
    <w:rsid w:val="004B0999"/>
    <w:rsid w:val="004B1080"/>
    <w:rsid w:val="004B477A"/>
    <w:rsid w:val="004B622D"/>
    <w:rsid w:val="004B716F"/>
    <w:rsid w:val="004C7E58"/>
    <w:rsid w:val="004D1BC2"/>
    <w:rsid w:val="004D608B"/>
    <w:rsid w:val="004D6531"/>
    <w:rsid w:val="004D7800"/>
    <w:rsid w:val="004E0559"/>
    <w:rsid w:val="004E097D"/>
    <w:rsid w:val="004E1826"/>
    <w:rsid w:val="004E2DD3"/>
    <w:rsid w:val="004E6407"/>
    <w:rsid w:val="004F0B3D"/>
    <w:rsid w:val="004F2A44"/>
    <w:rsid w:val="004F2D2A"/>
    <w:rsid w:val="004F4639"/>
    <w:rsid w:val="004F5871"/>
    <w:rsid w:val="00500BD0"/>
    <w:rsid w:val="005021C5"/>
    <w:rsid w:val="005023AC"/>
    <w:rsid w:val="00504F0C"/>
    <w:rsid w:val="005108B6"/>
    <w:rsid w:val="005109FB"/>
    <w:rsid w:val="00513F5B"/>
    <w:rsid w:val="00517B7B"/>
    <w:rsid w:val="00520A00"/>
    <w:rsid w:val="00522B20"/>
    <w:rsid w:val="00523347"/>
    <w:rsid w:val="00527B7C"/>
    <w:rsid w:val="005303BC"/>
    <w:rsid w:val="00533275"/>
    <w:rsid w:val="0053443A"/>
    <w:rsid w:val="005379B9"/>
    <w:rsid w:val="00537A85"/>
    <w:rsid w:val="00537AEA"/>
    <w:rsid w:val="005417E7"/>
    <w:rsid w:val="00544284"/>
    <w:rsid w:val="00555648"/>
    <w:rsid w:val="00557EBB"/>
    <w:rsid w:val="005639A6"/>
    <w:rsid w:val="00564611"/>
    <w:rsid w:val="00572D98"/>
    <w:rsid w:val="0058252C"/>
    <w:rsid w:val="00590925"/>
    <w:rsid w:val="005A0377"/>
    <w:rsid w:val="005A03BA"/>
    <w:rsid w:val="005A04F9"/>
    <w:rsid w:val="005A17D3"/>
    <w:rsid w:val="005A231B"/>
    <w:rsid w:val="005C0B47"/>
    <w:rsid w:val="005C12E2"/>
    <w:rsid w:val="005C16AE"/>
    <w:rsid w:val="005C3474"/>
    <w:rsid w:val="005C5CBA"/>
    <w:rsid w:val="005C677F"/>
    <w:rsid w:val="005D0F3A"/>
    <w:rsid w:val="005D43BF"/>
    <w:rsid w:val="005D5F55"/>
    <w:rsid w:val="005D6684"/>
    <w:rsid w:val="005D74F2"/>
    <w:rsid w:val="005E1667"/>
    <w:rsid w:val="005E17C5"/>
    <w:rsid w:val="005E226E"/>
    <w:rsid w:val="005E3F1B"/>
    <w:rsid w:val="005E4A83"/>
    <w:rsid w:val="005E6199"/>
    <w:rsid w:val="005E6B3A"/>
    <w:rsid w:val="005F48AB"/>
    <w:rsid w:val="005F4C6F"/>
    <w:rsid w:val="005F58E1"/>
    <w:rsid w:val="00614C70"/>
    <w:rsid w:val="0061630A"/>
    <w:rsid w:val="00620F13"/>
    <w:rsid w:val="00627B37"/>
    <w:rsid w:val="006305F6"/>
    <w:rsid w:val="006335AE"/>
    <w:rsid w:val="00634D30"/>
    <w:rsid w:val="00640445"/>
    <w:rsid w:val="00641545"/>
    <w:rsid w:val="00643B67"/>
    <w:rsid w:val="006501E1"/>
    <w:rsid w:val="00653A7F"/>
    <w:rsid w:val="00654709"/>
    <w:rsid w:val="006548FE"/>
    <w:rsid w:val="0065743F"/>
    <w:rsid w:val="00657589"/>
    <w:rsid w:val="006632F3"/>
    <w:rsid w:val="00667E1D"/>
    <w:rsid w:val="00670CC3"/>
    <w:rsid w:val="00670FD4"/>
    <w:rsid w:val="00671413"/>
    <w:rsid w:val="006755A8"/>
    <w:rsid w:val="00677F37"/>
    <w:rsid w:val="00685CC3"/>
    <w:rsid w:val="00686BFB"/>
    <w:rsid w:val="006A1508"/>
    <w:rsid w:val="006A3215"/>
    <w:rsid w:val="006A6803"/>
    <w:rsid w:val="006A700B"/>
    <w:rsid w:val="006B1D7A"/>
    <w:rsid w:val="006B5C4B"/>
    <w:rsid w:val="006B7C0D"/>
    <w:rsid w:val="006C1434"/>
    <w:rsid w:val="006C2017"/>
    <w:rsid w:val="006C4BD1"/>
    <w:rsid w:val="006D177F"/>
    <w:rsid w:val="006D4C37"/>
    <w:rsid w:val="006E0A6E"/>
    <w:rsid w:val="006E2BCC"/>
    <w:rsid w:val="006E2F25"/>
    <w:rsid w:val="006E4015"/>
    <w:rsid w:val="006E517A"/>
    <w:rsid w:val="006F21CA"/>
    <w:rsid w:val="006F28E0"/>
    <w:rsid w:val="006F2A33"/>
    <w:rsid w:val="006F3403"/>
    <w:rsid w:val="006F4917"/>
    <w:rsid w:val="00700F6F"/>
    <w:rsid w:val="007028F5"/>
    <w:rsid w:val="00705330"/>
    <w:rsid w:val="00705E7E"/>
    <w:rsid w:val="00705F20"/>
    <w:rsid w:val="00705FC3"/>
    <w:rsid w:val="007068CF"/>
    <w:rsid w:val="007070F8"/>
    <w:rsid w:val="00710A5A"/>
    <w:rsid w:val="0071111F"/>
    <w:rsid w:val="00711826"/>
    <w:rsid w:val="00711CE8"/>
    <w:rsid w:val="0071456E"/>
    <w:rsid w:val="007156C0"/>
    <w:rsid w:val="00720304"/>
    <w:rsid w:val="00720D75"/>
    <w:rsid w:val="00721764"/>
    <w:rsid w:val="00721F14"/>
    <w:rsid w:val="00722C46"/>
    <w:rsid w:val="0073675B"/>
    <w:rsid w:val="007404F0"/>
    <w:rsid w:val="0074115F"/>
    <w:rsid w:val="00741466"/>
    <w:rsid w:val="007420C7"/>
    <w:rsid w:val="007478AE"/>
    <w:rsid w:val="00750099"/>
    <w:rsid w:val="00755FCD"/>
    <w:rsid w:val="00757144"/>
    <w:rsid w:val="007605B1"/>
    <w:rsid w:val="00761765"/>
    <w:rsid w:val="007638D9"/>
    <w:rsid w:val="007660CF"/>
    <w:rsid w:val="00767382"/>
    <w:rsid w:val="007700D1"/>
    <w:rsid w:val="007715DF"/>
    <w:rsid w:val="007808CF"/>
    <w:rsid w:val="0079038D"/>
    <w:rsid w:val="00791CEF"/>
    <w:rsid w:val="0079280C"/>
    <w:rsid w:val="00794453"/>
    <w:rsid w:val="00794BA1"/>
    <w:rsid w:val="007A07A6"/>
    <w:rsid w:val="007A0B33"/>
    <w:rsid w:val="007A0EE2"/>
    <w:rsid w:val="007A5664"/>
    <w:rsid w:val="007A7671"/>
    <w:rsid w:val="007B0524"/>
    <w:rsid w:val="007B09AD"/>
    <w:rsid w:val="007B1C7C"/>
    <w:rsid w:val="007B218E"/>
    <w:rsid w:val="007B46D1"/>
    <w:rsid w:val="007C1E7E"/>
    <w:rsid w:val="007C57C7"/>
    <w:rsid w:val="007C6D65"/>
    <w:rsid w:val="007D5505"/>
    <w:rsid w:val="007D711C"/>
    <w:rsid w:val="007D7E5D"/>
    <w:rsid w:val="007E0A50"/>
    <w:rsid w:val="007E2824"/>
    <w:rsid w:val="007E4428"/>
    <w:rsid w:val="007E4CED"/>
    <w:rsid w:val="007E7A60"/>
    <w:rsid w:val="007F30CB"/>
    <w:rsid w:val="007F5517"/>
    <w:rsid w:val="007F5A70"/>
    <w:rsid w:val="007F72BF"/>
    <w:rsid w:val="0080287B"/>
    <w:rsid w:val="00803C6C"/>
    <w:rsid w:val="00806633"/>
    <w:rsid w:val="00811030"/>
    <w:rsid w:val="00812248"/>
    <w:rsid w:val="00813CA7"/>
    <w:rsid w:val="008221C4"/>
    <w:rsid w:val="008223F8"/>
    <w:rsid w:val="00825974"/>
    <w:rsid w:val="00827975"/>
    <w:rsid w:val="00827AFF"/>
    <w:rsid w:val="00833777"/>
    <w:rsid w:val="008360A5"/>
    <w:rsid w:val="00843AC4"/>
    <w:rsid w:val="00845E82"/>
    <w:rsid w:val="00862836"/>
    <w:rsid w:val="0086396C"/>
    <w:rsid w:val="0087129D"/>
    <w:rsid w:val="00877D43"/>
    <w:rsid w:val="0088521A"/>
    <w:rsid w:val="00886166"/>
    <w:rsid w:val="0089195F"/>
    <w:rsid w:val="00891DF4"/>
    <w:rsid w:val="008920F8"/>
    <w:rsid w:val="008966F2"/>
    <w:rsid w:val="00896DD8"/>
    <w:rsid w:val="008A15CB"/>
    <w:rsid w:val="008A2A6B"/>
    <w:rsid w:val="008A39CE"/>
    <w:rsid w:val="008B0332"/>
    <w:rsid w:val="008B4C62"/>
    <w:rsid w:val="008B71CE"/>
    <w:rsid w:val="008C299A"/>
    <w:rsid w:val="008C2CEA"/>
    <w:rsid w:val="008C709F"/>
    <w:rsid w:val="008C7D67"/>
    <w:rsid w:val="008D35FC"/>
    <w:rsid w:val="008D5CAA"/>
    <w:rsid w:val="008D67BD"/>
    <w:rsid w:val="008E2F1A"/>
    <w:rsid w:val="008E47DF"/>
    <w:rsid w:val="008E57CE"/>
    <w:rsid w:val="008E7C2F"/>
    <w:rsid w:val="008F21B1"/>
    <w:rsid w:val="008F5634"/>
    <w:rsid w:val="008F6884"/>
    <w:rsid w:val="008F724D"/>
    <w:rsid w:val="00900779"/>
    <w:rsid w:val="00901D96"/>
    <w:rsid w:val="00905F2F"/>
    <w:rsid w:val="00907058"/>
    <w:rsid w:val="00910EA2"/>
    <w:rsid w:val="0091343B"/>
    <w:rsid w:val="00913887"/>
    <w:rsid w:val="00914209"/>
    <w:rsid w:val="00914D7A"/>
    <w:rsid w:val="009160D1"/>
    <w:rsid w:val="00920D50"/>
    <w:rsid w:val="00923895"/>
    <w:rsid w:val="00930A4E"/>
    <w:rsid w:val="00934B01"/>
    <w:rsid w:val="009353C6"/>
    <w:rsid w:val="00943FFA"/>
    <w:rsid w:val="00946DEF"/>
    <w:rsid w:val="0094720A"/>
    <w:rsid w:val="00953F27"/>
    <w:rsid w:val="00953FE7"/>
    <w:rsid w:val="009540AF"/>
    <w:rsid w:val="009545C1"/>
    <w:rsid w:val="0096715D"/>
    <w:rsid w:val="0097103A"/>
    <w:rsid w:val="00971A15"/>
    <w:rsid w:val="00974CAC"/>
    <w:rsid w:val="009800E3"/>
    <w:rsid w:val="00981493"/>
    <w:rsid w:val="00982269"/>
    <w:rsid w:val="009825FF"/>
    <w:rsid w:val="009827BD"/>
    <w:rsid w:val="0098614E"/>
    <w:rsid w:val="0099125C"/>
    <w:rsid w:val="00993A20"/>
    <w:rsid w:val="00994560"/>
    <w:rsid w:val="009A004F"/>
    <w:rsid w:val="009A1ED4"/>
    <w:rsid w:val="009A32B0"/>
    <w:rsid w:val="009A687D"/>
    <w:rsid w:val="009B3C41"/>
    <w:rsid w:val="009B69C7"/>
    <w:rsid w:val="009B7B0A"/>
    <w:rsid w:val="009C0E07"/>
    <w:rsid w:val="009C1062"/>
    <w:rsid w:val="009C1700"/>
    <w:rsid w:val="009C1A60"/>
    <w:rsid w:val="009C283B"/>
    <w:rsid w:val="009C337E"/>
    <w:rsid w:val="009C3414"/>
    <w:rsid w:val="009D0012"/>
    <w:rsid w:val="009D0EE2"/>
    <w:rsid w:val="009D37A3"/>
    <w:rsid w:val="009D4211"/>
    <w:rsid w:val="009D6E63"/>
    <w:rsid w:val="009E0D22"/>
    <w:rsid w:val="009E0E51"/>
    <w:rsid w:val="009E154A"/>
    <w:rsid w:val="009E6523"/>
    <w:rsid w:val="00A01156"/>
    <w:rsid w:val="00A01A6E"/>
    <w:rsid w:val="00A02219"/>
    <w:rsid w:val="00A0315D"/>
    <w:rsid w:val="00A043F5"/>
    <w:rsid w:val="00A1547C"/>
    <w:rsid w:val="00A16181"/>
    <w:rsid w:val="00A278B6"/>
    <w:rsid w:val="00A27CBF"/>
    <w:rsid w:val="00A315C1"/>
    <w:rsid w:val="00A31FF5"/>
    <w:rsid w:val="00A33CC4"/>
    <w:rsid w:val="00A3465A"/>
    <w:rsid w:val="00A45838"/>
    <w:rsid w:val="00A470B3"/>
    <w:rsid w:val="00A52464"/>
    <w:rsid w:val="00A54438"/>
    <w:rsid w:val="00A54532"/>
    <w:rsid w:val="00A54B4E"/>
    <w:rsid w:val="00A55712"/>
    <w:rsid w:val="00A63425"/>
    <w:rsid w:val="00A64A75"/>
    <w:rsid w:val="00A71A1D"/>
    <w:rsid w:val="00A71F12"/>
    <w:rsid w:val="00A7770E"/>
    <w:rsid w:val="00A80E04"/>
    <w:rsid w:val="00A818DD"/>
    <w:rsid w:val="00A8672A"/>
    <w:rsid w:val="00A92FDD"/>
    <w:rsid w:val="00A9427C"/>
    <w:rsid w:val="00AA0E0F"/>
    <w:rsid w:val="00AA0F35"/>
    <w:rsid w:val="00AA6DD6"/>
    <w:rsid w:val="00AA7C2B"/>
    <w:rsid w:val="00AB2A2F"/>
    <w:rsid w:val="00AB38EE"/>
    <w:rsid w:val="00AC4B6F"/>
    <w:rsid w:val="00AC4E8D"/>
    <w:rsid w:val="00AD3B31"/>
    <w:rsid w:val="00AE0FBC"/>
    <w:rsid w:val="00AE5C7C"/>
    <w:rsid w:val="00AE783D"/>
    <w:rsid w:val="00AF13C1"/>
    <w:rsid w:val="00AF3B0C"/>
    <w:rsid w:val="00AF50C3"/>
    <w:rsid w:val="00AF622A"/>
    <w:rsid w:val="00AF6D7E"/>
    <w:rsid w:val="00B0055E"/>
    <w:rsid w:val="00B0061E"/>
    <w:rsid w:val="00B00D91"/>
    <w:rsid w:val="00B034B6"/>
    <w:rsid w:val="00B04A0E"/>
    <w:rsid w:val="00B068BE"/>
    <w:rsid w:val="00B06AAB"/>
    <w:rsid w:val="00B07899"/>
    <w:rsid w:val="00B11C75"/>
    <w:rsid w:val="00B15672"/>
    <w:rsid w:val="00B15EA7"/>
    <w:rsid w:val="00B24230"/>
    <w:rsid w:val="00B26884"/>
    <w:rsid w:val="00B305C3"/>
    <w:rsid w:val="00B31959"/>
    <w:rsid w:val="00B36587"/>
    <w:rsid w:val="00B458DB"/>
    <w:rsid w:val="00B53809"/>
    <w:rsid w:val="00B57149"/>
    <w:rsid w:val="00B5786B"/>
    <w:rsid w:val="00B60770"/>
    <w:rsid w:val="00B60955"/>
    <w:rsid w:val="00B612D4"/>
    <w:rsid w:val="00B63B4B"/>
    <w:rsid w:val="00B67813"/>
    <w:rsid w:val="00B67C97"/>
    <w:rsid w:val="00B728E9"/>
    <w:rsid w:val="00B74CDB"/>
    <w:rsid w:val="00B7780D"/>
    <w:rsid w:val="00B77C7E"/>
    <w:rsid w:val="00B80FE5"/>
    <w:rsid w:val="00B87A7E"/>
    <w:rsid w:val="00B943CD"/>
    <w:rsid w:val="00BA3AFE"/>
    <w:rsid w:val="00BA78E2"/>
    <w:rsid w:val="00BB4202"/>
    <w:rsid w:val="00BB7D76"/>
    <w:rsid w:val="00BC01FE"/>
    <w:rsid w:val="00BC1894"/>
    <w:rsid w:val="00BC5ECC"/>
    <w:rsid w:val="00BC6914"/>
    <w:rsid w:val="00BC7974"/>
    <w:rsid w:val="00BD01D1"/>
    <w:rsid w:val="00BD221C"/>
    <w:rsid w:val="00BD2858"/>
    <w:rsid w:val="00BD2C5E"/>
    <w:rsid w:val="00BD61AC"/>
    <w:rsid w:val="00BE2B83"/>
    <w:rsid w:val="00BE53AC"/>
    <w:rsid w:val="00BF19DD"/>
    <w:rsid w:val="00BF5333"/>
    <w:rsid w:val="00BF6242"/>
    <w:rsid w:val="00C02D73"/>
    <w:rsid w:val="00C03D12"/>
    <w:rsid w:val="00C04DD3"/>
    <w:rsid w:val="00C06403"/>
    <w:rsid w:val="00C17105"/>
    <w:rsid w:val="00C17982"/>
    <w:rsid w:val="00C213A3"/>
    <w:rsid w:val="00C26E16"/>
    <w:rsid w:val="00C27AB8"/>
    <w:rsid w:val="00C32213"/>
    <w:rsid w:val="00C36BB4"/>
    <w:rsid w:val="00C37A70"/>
    <w:rsid w:val="00C37E82"/>
    <w:rsid w:val="00C430A0"/>
    <w:rsid w:val="00C43B8D"/>
    <w:rsid w:val="00C501B5"/>
    <w:rsid w:val="00C503B0"/>
    <w:rsid w:val="00C51351"/>
    <w:rsid w:val="00C53BB7"/>
    <w:rsid w:val="00C54CB7"/>
    <w:rsid w:val="00C555B9"/>
    <w:rsid w:val="00C560EE"/>
    <w:rsid w:val="00C67620"/>
    <w:rsid w:val="00C71F4A"/>
    <w:rsid w:val="00C73976"/>
    <w:rsid w:val="00C7543D"/>
    <w:rsid w:val="00C76C92"/>
    <w:rsid w:val="00C8308B"/>
    <w:rsid w:val="00C83770"/>
    <w:rsid w:val="00C840DC"/>
    <w:rsid w:val="00C84C9D"/>
    <w:rsid w:val="00C857B1"/>
    <w:rsid w:val="00C863E4"/>
    <w:rsid w:val="00C91A5F"/>
    <w:rsid w:val="00C91F5A"/>
    <w:rsid w:val="00C93507"/>
    <w:rsid w:val="00C94663"/>
    <w:rsid w:val="00C9581E"/>
    <w:rsid w:val="00C96EB3"/>
    <w:rsid w:val="00CA037B"/>
    <w:rsid w:val="00CA4063"/>
    <w:rsid w:val="00CA6DA3"/>
    <w:rsid w:val="00CA7EF2"/>
    <w:rsid w:val="00CB0CF0"/>
    <w:rsid w:val="00CB0E09"/>
    <w:rsid w:val="00CB22D6"/>
    <w:rsid w:val="00CB2F1F"/>
    <w:rsid w:val="00CB483B"/>
    <w:rsid w:val="00CC20D2"/>
    <w:rsid w:val="00CC2123"/>
    <w:rsid w:val="00CC261C"/>
    <w:rsid w:val="00CC5CA3"/>
    <w:rsid w:val="00CC7FB4"/>
    <w:rsid w:val="00CD3391"/>
    <w:rsid w:val="00CE2499"/>
    <w:rsid w:val="00CE29C8"/>
    <w:rsid w:val="00CE4516"/>
    <w:rsid w:val="00CE600E"/>
    <w:rsid w:val="00CE7E72"/>
    <w:rsid w:val="00CE7F71"/>
    <w:rsid w:val="00CF1406"/>
    <w:rsid w:val="00CF1880"/>
    <w:rsid w:val="00CF2C9E"/>
    <w:rsid w:val="00CF31C8"/>
    <w:rsid w:val="00CF4A60"/>
    <w:rsid w:val="00CF4F39"/>
    <w:rsid w:val="00D007D2"/>
    <w:rsid w:val="00D03ABE"/>
    <w:rsid w:val="00D03E75"/>
    <w:rsid w:val="00D04968"/>
    <w:rsid w:val="00D07D7B"/>
    <w:rsid w:val="00D15FB9"/>
    <w:rsid w:val="00D166C3"/>
    <w:rsid w:val="00D17CB2"/>
    <w:rsid w:val="00D20B36"/>
    <w:rsid w:val="00D253A8"/>
    <w:rsid w:val="00D27534"/>
    <w:rsid w:val="00D345AB"/>
    <w:rsid w:val="00D35D0E"/>
    <w:rsid w:val="00D40FED"/>
    <w:rsid w:val="00D42C35"/>
    <w:rsid w:val="00D4330C"/>
    <w:rsid w:val="00D443F6"/>
    <w:rsid w:val="00D44D25"/>
    <w:rsid w:val="00D45179"/>
    <w:rsid w:val="00D45EFF"/>
    <w:rsid w:val="00D4618F"/>
    <w:rsid w:val="00D50A48"/>
    <w:rsid w:val="00D54F8E"/>
    <w:rsid w:val="00D5518A"/>
    <w:rsid w:val="00D6012B"/>
    <w:rsid w:val="00D66E76"/>
    <w:rsid w:val="00D76333"/>
    <w:rsid w:val="00D813A6"/>
    <w:rsid w:val="00D81A5C"/>
    <w:rsid w:val="00D83863"/>
    <w:rsid w:val="00D958D3"/>
    <w:rsid w:val="00DA252A"/>
    <w:rsid w:val="00DA322E"/>
    <w:rsid w:val="00DA54D6"/>
    <w:rsid w:val="00DA577F"/>
    <w:rsid w:val="00DA70D5"/>
    <w:rsid w:val="00DB4A56"/>
    <w:rsid w:val="00DB5832"/>
    <w:rsid w:val="00DB69A8"/>
    <w:rsid w:val="00DB70CC"/>
    <w:rsid w:val="00DC0C64"/>
    <w:rsid w:val="00DC3163"/>
    <w:rsid w:val="00DC771C"/>
    <w:rsid w:val="00DC7C1D"/>
    <w:rsid w:val="00DD1876"/>
    <w:rsid w:val="00DD2C45"/>
    <w:rsid w:val="00DD3F48"/>
    <w:rsid w:val="00DD40FD"/>
    <w:rsid w:val="00DD6BE5"/>
    <w:rsid w:val="00DE3C12"/>
    <w:rsid w:val="00DE461F"/>
    <w:rsid w:val="00DE7AB9"/>
    <w:rsid w:val="00DF0E41"/>
    <w:rsid w:val="00DF7D6F"/>
    <w:rsid w:val="00E000A5"/>
    <w:rsid w:val="00E03D5D"/>
    <w:rsid w:val="00E16F6F"/>
    <w:rsid w:val="00E20D7C"/>
    <w:rsid w:val="00E2272D"/>
    <w:rsid w:val="00E259B0"/>
    <w:rsid w:val="00E27778"/>
    <w:rsid w:val="00E30324"/>
    <w:rsid w:val="00E308B8"/>
    <w:rsid w:val="00E3139C"/>
    <w:rsid w:val="00E3453E"/>
    <w:rsid w:val="00E35E3F"/>
    <w:rsid w:val="00E3625A"/>
    <w:rsid w:val="00E36CEA"/>
    <w:rsid w:val="00E43EA6"/>
    <w:rsid w:val="00E504B5"/>
    <w:rsid w:val="00E539DC"/>
    <w:rsid w:val="00E625DD"/>
    <w:rsid w:val="00E6546F"/>
    <w:rsid w:val="00E76525"/>
    <w:rsid w:val="00E76633"/>
    <w:rsid w:val="00E777EC"/>
    <w:rsid w:val="00E77D36"/>
    <w:rsid w:val="00E80CB0"/>
    <w:rsid w:val="00E84059"/>
    <w:rsid w:val="00E8701E"/>
    <w:rsid w:val="00E90F00"/>
    <w:rsid w:val="00EA0363"/>
    <w:rsid w:val="00EA6B78"/>
    <w:rsid w:val="00EB2266"/>
    <w:rsid w:val="00EB4E51"/>
    <w:rsid w:val="00EB68B7"/>
    <w:rsid w:val="00EC173E"/>
    <w:rsid w:val="00EC4E9F"/>
    <w:rsid w:val="00ED4131"/>
    <w:rsid w:val="00ED6EB7"/>
    <w:rsid w:val="00ED7FA1"/>
    <w:rsid w:val="00EE1678"/>
    <w:rsid w:val="00EE28CE"/>
    <w:rsid w:val="00EE2C2E"/>
    <w:rsid w:val="00EF330A"/>
    <w:rsid w:val="00EF3409"/>
    <w:rsid w:val="00EF603F"/>
    <w:rsid w:val="00F006F9"/>
    <w:rsid w:val="00F045B6"/>
    <w:rsid w:val="00F101A3"/>
    <w:rsid w:val="00F1067D"/>
    <w:rsid w:val="00F133B2"/>
    <w:rsid w:val="00F1600A"/>
    <w:rsid w:val="00F22DE9"/>
    <w:rsid w:val="00F33348"/>
    <w:rsid w:val="00F34C8D"/>
    <w:rsid w:val="00F45430"/>
    <w:rsid w:val="00F462E5"/>
    <w:rsid w:val="00F505DB"/>
    <w:rsid w:val="00F56031"/>
    <w:rsid w:val="00F571CF"/>
    <w:rsid w:val="00F62033"/>
    <w:rsid w:val="00F6390F"/>
    <w:rsid w:val="00F63A0F"/>
    <w:rsid w:val="00F743DE"/>
    <w:rsid w:val="00F80ADE"/>
    <w:rsid w:val="00F81D1F"/>
    <w:rsid w:val="00F8510E"/>
    <w:rsid w:val="00F9313B"/>
    <w:rsid w:val="00F934FA"/>
    <w:rsid w:val="00F95298"/>
    <w:rsid w:val="00F96EEF"/>
    <w:rsid w:val="00FA36B1"/>
    <w:rsid w:val="00FA5271"/>
    <w:rsid w:val="00FA6E68"/>
    <w:rsid w:val="00FB0A22"/>
    <w:rsid w:val="00FB1311"/>
    <w:rsid w:val="00FB2AD2"/>
    <w:rsid w:val="00FB39C6"/>
    <w:rsid w:val="00FB4779"/>
    <w:rsid w:val="00FB4D93"/>
    <w:rsid w:val="00FB702A"/>
    <w:rsid w:val="00FB77BA"/>
    <w:rsid w:val="00FC0DA0"/>
    <w:rsid w:val="00FC0FF9"/>
    <w:rsid w:val="00FC2D1F"/>
    <w:rsid w:val="00FC3585"/>
    <w:rsid w:val="00FC7C0D"/>
    <w:rsid w:val="00FD07D3"/>
    <w:rsid w:val="00FD2BD0"/>
    <w:rsid w:val="00FD2F50"/>
    <w:rsid w:val="00FE00E8"/>
    <w:rsid w:val="00FE3A55"/>
    <w:rsid w:val="00FF2F9E"/>
    <w:rsid w:val="00FF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7E11"/>
  <w15:docId w15:val="{69A72B1A-D461-7844-BAB0-61CA9F49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11030"/>
    <w:pPr>
      <w:spacing w:line="240" w:lineRule="auto"/>
    </w:pPr>
    <w:rPr>
      <w:sz w:val="20"/>
      <w:szCs w:val="20"/>
    </w:rPr>
  </w:style>
  <w:style w:type="character" w:customStyle="1" w:styleId="FootnoteTextChar">
    <w:name w:val="Footnote Text Char"/>
    <w:basedOn w:val="DefaultParagraphFont"/>
    <w:link w:val="FootnoteText"/>
    <w:uiPriority w:val="99"/>
    <w:semiHidden/>
    <w:rsid w:val="00811030"/>
    <w:rPr>
      <w:sz w:val="20"/>
      <w:szCs w:val="20"/>
    </w:rPr>
  </w:style>
  <w:style w:type="character" w:styleId="FootnoteReference">
    <w:name w:val="footnote reference"/>
    <w:basedOn w:val="DefaultParagraphFont"/>
    <w:uiPriority w:val="99"/>
    <w:semiHidden/>
    <w:unhideWhenUsed/>
    <w:rsid w:val="00811030"/>
    <w:rPr>
      <w:vertAlign w:val="superscript"/>
    </w:rPr>
  </w:style>
  <w:style w:type="paragraph" w:styleId="NormalWeb">
    <w:name w:val="Normal (Web)"/>
    <w:basedOn w:val="Normal"/>
    <w:uiPriority w:val="99"/>
    <w:unhideWhenUsed/>
    <w:rsid w:val="00910E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41DB4"/>
    <w:pPr>
      <w:tabs>
        <w:tab w:val="center" w:pos="4680"/>
        <w:tab w:val="right" w:pos="9360"/>
      </w:tabs>
      <w:spacing w:line="240" w:lineRule="auto"/>
    </w:pPr>
  </w:style>
  <w:style w:type="character" w:customStyle="1" w:styleId="HeaderChar">
    <w:name w:val="Header Char"/>
    <w:basedOn w:val="DefaultParagraphFont"/>
    <w:link w:val="Header"/>
    <w:uiPriority w:val="99"/>
    <w:rsid w:val="00341DB4"/>
  </w:style>
  <w:style w:type="paragraph" w:styleId="Footer">
    <w:name w:val="footer"/>
    <w:basedOn w:val="Normal"/>
    <w:link w:val="FooterChar"/>
    <w:uiPriority w:val="99"/>
    <w:unhideWhenUsed/>
    <w:rsid w:val="00341DB4"/>
    <w:pPr>
      <w:tabs>
        <w:tab w:val="center" w:pos="4680"/>
        <w:tab w:val="right" w:pos="9360"/>
      </w:tabs>
      <w:spacing w:line="240" w:lineRule="auto"/>
    </w:pPr>
  </w:style>
  <w:style w:type="character" w:customStyle="1" w:styleId="FooterChar">
    <w:name w:val="Footer Char"/>
    <w:basedOn w:val="DefaultParagraphFont"/>
    <w:link w:val="Footer"/>
    <w:uiPriority w:val="99"/>
    <w:rsid w:val="00341DB4"/>
  </w:style>
  <w:style w:type="character" w:styleId="PageNumber">
    <w:name w:val="page number"/>
    <w:basedOn w:val="DefaultParagraphFont"/>
    <w:uiPriority w:val="99"/>
    <w:semiHidden/>
    <w:unhideWhenUsed/>
    <w:rsid w:val="005A0377"/>
  </w:style>
  <w:style w:type="character" w:styleId="EndnoteReference">
    <w:name w:val="endnote reference"/>
    <w:basedOn w:val="DefaultParagraphFont"/>
    <w:uiPriority w:val="99"/>
    <w:semiHidden/>
    <w:unhideWhenUsed/>
    <w:rsid w:val="005E6199"/>
    <w:rPr>
      <w:vertAlign w:val="superscript"/>
    </w:rPr>
  </w:style>
  <w:style w:type="character" w:styleId="CommentReference">
    <w:name w:val="annotation reference"/>
    <w:basedOn w:val="DefaultParagraphFont"/>
    <w:uiPriority w:val="99"/>
    <w:semiHidden/>
    <w:unhideWhenUsed/>
    <w:rsid w:val="009E0D22"/>
    <w:rPr>
      <w:sz w:val="16"/>
      <w:szCs w:val="16"/>
    </w:rPr>
  </w:style>
  <w:style w:type="paragraph" w:styleId="CommentText">
    <w:name w:val="annotation text"/>
    <w:basedOn w:val="Normal"/>
    <w:link w:val="CommentTextChar"/>
    <w:uiPriority w:val="99"/>
    <w:semiHidden/>
    <w:unhideWhenUsed/>
    <w:rsid w:val="009E0D22"/>
    <w:pPr>
      <w:spacing w:line="240" w:lineRule="auto"/>
    </w:pPr>
    <w:rPr>
      <w:sz w:val="20"/>
      <w:szCs w:val="20"/>
    </w:rPr>
  </w:style>
  <w:style w:type="character" w:customStyle="1" w:styleId="CommentTextChar">
    <w:name w:val="Comment Text Char"/>
    <w:basedOn w:val="DefaultParagraphFont"/>
    <w:link w:val="CommentText"/>
    <w:uiPriority w:val="99"/>
    <w:semiHidden/>
    <w:rsid w:val="009E0D22"/>
    <w:rPr>
      <w:sz w:val="20"/>
      <w:szCs w:val="20"/>
    </w:rPr>
  </w:style>
  <w:style w:type="paragraph" w:styleId="CommentSubject">
    <w:name w:val="annotation subject"/>
    <w:basedOn w:val="CommentText"/>
    <w:next w:val="CommentText"/>
    <w:link w:val="CommentSubjectChar"/>
    <w:uiPriority w:val="99"/>
    <w:semiHidden/>
    <w:unhideWhenUsed/>
    <w:rsid w:val="009E0D22"/>
    <w:rPr>
      <w:b/>
      <w:bCs/>
    </w:rPr>
  </w:style>
  <w:style w:type="character" w:customStyle="1" w:styleId="CommentSubjectChar">
    <w:name w:val="Comment Subject Char"/>
    <w:basedOn w:val="CommentTextChar"/>
    <w:link w:val="CommentSubject"/>
    <w:uiPriority w:val="99"/>
    <w:semiHidden/>
    <w:rsid w:val="009E0D22"/>
    <w:rPr>
      <w:b/>
      <w:bCs/>
      <w:sz w:val="20"/>
      <w:szCs w:val="20"/>
    </w:rPr>
  </w:style>
  <w:style w:type="paragraph" w:styleId="Bibliography">
    <w:name w:val="Bibliography"/>
    <w:basedOn w:val="Normal"/>
    <w:next w:val="Normal"/>
    <w:uiPriority w:val="37"/>
    <w:unhideWhenUsed/>
    <w:rsid w:val="008F21B1"/>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6821">
      <w:bodyDiv w:val="1"/>
      <w:marLeft w:val="0"/>
      <w:marRight w:val="0"/>
      <w:marTop w:val="0"/>
      <w:marBottom w:val="0"/>
      <w:divBdr>
        <w:top w:val="none" w:sz="0" w:space="0" w:color="auto"/>
        <w:left w:val="none" w:sz="0" w:space="0" w:color="auto"/>
        <w:bottom w:val="none" w:sz="0" w:space="0" w:color="auto"/>
        <w:right w:val="none" w:sz="0" w:space="0" w:color="auto"/>
      </w:divBdr>
      <w:divsChild>
        <w:div w:id="1112018976">
          <w:marLeft w:val="0"/>
          <w:marRight w:val="0"/>
          <w:marTop w:val="0"/>
          <w:marBottom w:val="0"/>
          <w:divBdr>
            <w:top w:val="none" w:sz="0" w:space="0" w:color="auto"/>
            <w:left w:val="none" w:sz="0" w:space="0" w:color="auto"/>
            <w:bottom w:val="none" w:sz="0" w:space="0" w:color="auto"/>
            <w:right w:val="none" w:sz="0" w:space="0" w:color="auto"/>
          </w:divBdr>
          <w:divsChild>
            <w:div w:id="878517945">
              <w:marLeft w:val="0"/>
              <w:marRight w:val="0"/>
              <w:marTop w:val="0"/>
              <w:marBottom w:val="0"/>
              <w:divBdr>
                <w:top w:val="none" w:sz="0" w:space="0" w:color="auto"/>
                <w:left w:val="none" w:sz="0" w:space="0" w:color="auto"/>
                <w:bottom w:val="none" w:sz="0" w:space="0" w:color="auto"/>
                <w:right w:val="none" w:sz="0" w:space="0" w:color="auto"/>
              </w:divBdr>
              <w:divsChild>
                <w:div w:id="1255821025">
                  <w:marLeft w:val="0"/>
                  <w:marRight w:val="0"/>
                  <w:marTop w:val="0"/>
                  <w:marBottom w:val="0"/>
                  <w:divBdr>
                    <w:top w:val="none" w:sz="0" w:space="0" w:color="auto"/>
                    <w:left w:val="none" w:sz="0" w:space="0" w:color="auto"/>
                    <w:bottom w:val="none" w:sz="0" w:space="0" w:color="auto"/>
                    <w:right w:val="none" w:sz="0" w:space="0" w:color="auto"/>
                  </w:divBdr>
                  <w:divsChild>
                    <w:div w:id="4503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6313">
          <w:marLeft w:val="0"/>
          <w:marRight w:val="0"/>
          <w:marTop w:val="0"/>
          <w:marBottom w:val="0"/>
          <w:divBdr>
            <w:top w:val="none" w:sz="0" w:space="0" w:color="auto"/>
            <w:left w:val="none" w:sz="0" w:space="0" w:color="auto"/>
            <w:bottom w:val="none" w:sz="0" w:space="0" w:color="auto"/>
            <w:right w:val="none" w:sz="0" w:space="0" w:color="auto"/>
          </w:divBdr>
          <w:divsChild>
            <w:div w:id="2066024213">
              <w:marLeft w:val="0"/>
              <w:marRight w:val="0"/>
              <w:marTop w:val="0"/>
              <w:marBottom w:val="0"/>
              <w:divBdr>
                <w:top w:val="none" w:sz="0" w:space="0" w:color="auto"/>
                <w:left w:val="none" w:sz="0" w:space="0" w:color="auto"/>
                <w:bottom w:val="none" w:sz="0" w:space="0" w:color="auto"/>
                <w:right w:val="none" w:sz="0" w:space="0" w:color="auto"/>
              </w:divBdr>
              <w:divsChild>
                <w:div w:id="1661275467">
                  <w:marLeft w:val="0"/>
                  <w:marRight w:val="0"/>
                  <w:marTop w:val="0"/>
                  <w:marBottom w:val="0"/>
                  <w:divBdr>
                    <w:top w:val="none" w:sz="0" w:space="0" w:color="auto"/>
                    <w:left w:val="none" w:sz="0" w:space="0" w:color="auto"/>
                    <w:bottom w:val="none" w:sz="0" w:space="0" w:color="auto"/>
                    <w:right w:val="none" w:sz="0" w:space="0" w:color="auto"/>
                  </w:divBdr>
                  <w:divsChild>
                    <w:div w:id="8159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53431">
      <w:bodyDiv w:val="1"/>
      <w:marLeft w:val="0"/>
      <w:marRight w:val="0"/>
      <w:marTop w:val="0"/>
      <w:marBottom w:val="0"/>
      <w:divBdr>
        <w:top w:val="none" w:sz="0" w:space="0" w:color="auto"/>
        <w:left w:val="none" w:sz="0" w:space="0" w:color="auto"/>
        <w:bottom w:val="none" w:sz="0" w:space="0" w:color="auto"/>
        <w:right w:val="none" w:sz="0" w:space="0" w:color="auto"/>
      </w:divBdr>
    </w:div>
    <w:div w:id="335571029">
      <w:bodyDiv w:val="1"/>
      <w:marLeft w:val="0"/>
      <w:marRight w:val="0"/>
      <w:marTop w:val="0"/>
      <w:marBottom w:val="0"/>
      <w:divBdr>
        <w:top w:val="none" w:sz="0" w:space="0" w:color="auto"/>
        <w:left w:val="none" w:sz="0" w:space="0" w:color="auto"/>
        <w:bottom w:val="none" w:sz="0" w:space="0" w:color="auto"/>
        <w:right w:val="none" w:sz="0" w:space="0" w:color="auto"/>
      </w:divBdr>
    </w:div>
    <w:div w:id="478694994">
      <w:bodyDiv w:val="1"/>
      <w:marLeft w:val="0"/>
      <w:marRight w:val="0"/>
      <w:marTop w:val="0"/>
      <w:marBottom w:val="0"/>
      <w:divBdr>
        <w:top w:val="none" w:sz="0" w:space="0" w:color="auto"/>
        <w:left w:val="none" w:sz="0" w:space="0" w:color="auto"/>
        <w:bottom w:val="none" w:sz="0" w:space="0" w:color="auto"/>
        <w:right w:val="none" w:sz="0" w:space="0" w:color="auto"/>
      </w:divBdr>
    </w:div>
    <w:div w:id="488253832">
      <w:bodyDiv w:val="1"/>
      <w:marLeft w:val="0"/>
      <w:marRight w:val="0"/>
      <w:marTop w:val="0"/>
      <w:marBottom w:val="0"/>
      <w:divBdr>
        <w:top w:val="none" w:sz="0" w:space="0" w:color="auto"/>
        <w:left w:val="none" w:sz="0" w:space="0" w:color="auto"/>
        <w:bottom w:val="none" w:sz="0" w:space="0" w:color="auto"/>
        <w:right w:val="none" w:sz="0" w:space="0" w:color="auto"/>
      </w:divBdr>
    </w:div>
    <w:div w:id="1009913183">
      <w:bodyDiv w:val="1"/>
      <w:marLeft w:val="0"/>
      <w:marRight w:val="0"/>
      <w:marTop w:val="0"/>
      <w:marBottom w:val="0"/>
      <w:divBdr>
        <w:top w:val="none" w:sz="0" w:space="0" w:color="auto"/>
        <w:left w:val="none" w:sz="0" w:space="0" w:color="auto"/>
        <w:bottom w:val="none" w:sz="0" w:space="0" w:color="auto"/>
        <w:right w:val="none" w:sz="0" w:space="0" w:color="auto"/>
      </w:divBdr>
    </w:div>
    <w:div w:id="1271469668">
      <w:bodyDiv w:val="1"/>
      <w:marLeft w:val="0"/>
      <w:marRight w:val="0"/>
      <w:marTop w:val="0"/>
      <w:marBottom w:val="0"/>
      <w:divBdr>
        <w:top w:val="none" w:sz="0" w:space="0" w:color="auto"/>
        <w:left w:val="none" w:sz="0" w:space="0" w:color="auto"/>
        <w:bottom w:val="none" w:sz="0" w:space="0" w:color="auto"/>
        <w:right w:val="none" w:sz="0" w:space="0" w:color="auto"/>
      </w:divBdr>
    </w:div>
    <w:div w:id="1293169749">
      <w:bodyDiv w:val="1"/>
      <w:marLeft w:val="0"/>
      <w:marRight w:val="0"/>
      <w:marTop w:val="0"/>
      <w:marBottom w:val="0"/>
      <w:divBdr>
        <w:top w:val="none" w:sz="0" w:space="0" w:color="auto"/>
        <w:left w:val="none" w:sz="0" w:space="0" w:color="auto"/>
        <w:bottom w:val="none" w:sz="0" w:space="0" w:color="auto"/>
        <w:right w:val="none" w:sz="0" w:space="0" w:color="auto"/>
      </w:divBdr>
    </w:div>
    <w:div w:id="1363752651">
      <w:bodyDiv w:val="1"/>
      <w:marLeft w:val="0"/>
      <w:marRight w:val="0"/>
      <w:marTop w:val="0"/>
      <w:marBottom w:val="0"/>
      <w:divBdr>
        <w:top w:val="none" w:sz="0" w:space="0" w:color="auto"/>
        <w:left w:val="none" w:sz="0" w:space="0" w:color="auto"/>
        <w:bottom w:val="none" w:sz="0" w:space="0" w:color="auto"/>
        <w:right w:val="none" w:sz="0" w:space="0" w:color="auto"/>
      </w:divBdr>
    </w:div>
    <w:div w:id="1366979199">
      <w:bodyDiv w:val="1"/>
      <w:marLeft w:val="0"/>
      <w:marRight w:val="0"/>
      <w:marTop w:val="0"/>
      <w:marBottom w:val="0"/>
      <w:divBdr>
        <w:top w:val="none" w:sz="0" w:space="0" w:color="auto"/>
        <w:left w:val="none" w:sz="0" w:space="0" w:color="auto"/>
        <w:bottom w:val="none" w:sz="0" w:space="0" w:color="auto"/>
        <w:right w:val="none" w:sz="0" w:space="0" w:color="auto"/>
      </w:divBdr>
    </w:div>
    <w:div w:id="1434397157">
      <w:bodyDiv w:val="1"/>
      <w:marLeft w:val="0"/>
      <w:marRight w:val="0"/>
      <w:marTop w:val="0"/>
      <w:marBottom w:val="0"/>
      <w:divBdr>
        <w:top w:val="none" w:sz="0" w:space="0" w:color="auto"/>
        <w:left w:val="none" w:sz="0" w:space="0" w:color="auto"/>
        <w:bottom w:val="none" w:sz="0" w:space="0" w:color="auto"/>
        <w:right w:val="none" w:sz="0" w:space="0" w:color="auto"/>
      </w:divBdr>
      <w:divsChild>
        <w:div w:id="73162874">
          <w:marLeft w:val="0"/>
          <w:marRight w:val="0"/>
          <w:marTop w:val="0"/>
          <w:marBottom w:val="0"/>
          <w:divBdr>
            <w:top w:val="none" w:sz="0" w:space="0" w:color="auto"/>
            <w:left w:val="none" w:sz="0" w:space="0" w:color="auto"/>
            <w:bottom w:val="none" w:sz="0" w:space="0" w:color="auto"/>
            <w:right w:val="none" w:sz="0" w:space="0" w:color="auto"/>
          </w:divBdr>
          <w:divsChild>
            <w:div w:id="1735200098">
              <w:marLeft w:val="0"/>
              <w:marRight w:val="0"/>
              <w:marTop w:val="0"/>
              <w:marBottom w:val="0"/>
              <w:divBdr>
                <w:top w:val="none" w:sz="0" w:space="0" w:color="auto"/>
                <w:left w:val="none" w:sz="0" w:space="0" w:color="auto"/>
                <w:bottom w:val="none" w:sz="0" w:space="0" w:color="auto"/>
                <w:right w:val="none" w:sz="0" w:space="0" w:color="auto"/>
              </w:divBdr>
              <w:divsChild>
                <w:div w:id="13049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5970">
      <w:bodyDiv w:val="1"/>
      <w:marLeft w:val="0"/>
      <w:marRight w:val="0"/>
      <w:marTop w:val="0"/>
      <w:marBottom w:val="0"/>
      <w:divBdr>
        <w:top w:val="none" w:sz="0" w:space="0" w:color="auto"/>
        <w:left w:val="none" w:sz="0" w:space="0" w:color="auto"/>
        <w:bottom w:val="none" w:sz="0" w:space="0" w:color="auto"/>
        <w:right w:val="none" w:sz="0" w:space="0" w:color="auto"/>
      </w:divBdr>
    </w:div>
    <w:div w:id="1693875316">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840147473">
      <w:bodyDiv w:val="1"/>
      <w:marLeft w:val="0"/>
      <w:marRight w:val="0"/>
      <w:marTop w:val="0"/>
      <w:marBottom w:val="0"/>
      <w:divBdr>
        <w:top w:val="none" w:sz="0" w:space="0" w:color="auto"/>
        <w:left w:val="none" w:sz="0" w:space="0" w:color="auto"/>
        <w:bottom w:val="none" w:sz="0" w:space="0" w:color="auto"/>
        <w:right w:val="none" w:sz="0" w:space="0" w:color="auto"/>
      </w:divBdr>
    </w:div>
    <w:div w:id="1928537953">
      <w:bodyDiv w:val="1"/>
      <w:marLeft w:val="0"/>
      <w:marRight w:val="0"/>
      <w:marTop w:val="0"/>
      <w:marBottom w:val="0"/>
      <w:divBdr>
        <w:top w:val="none" w:sz="0" w:space="0" w:color="auto"/>
        <w:left w:val="none" w:sz="0" w:space="0" w:color="auto"/>
        <w:bottom w:val="none" w:sz="0" w:space="0" w:color="auto"/>
        <w:right w:val="none" w:sz="0" w:space="0" w:color="auto"/>
      </w:divBdr>
    </w:div>
    <w:div w:id="209933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zotero.org/google-docs/?s3qA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8510</Words>
  <Characters>48509</Characters>
  <Application>Microsoft Office Word</Application>
  <DocSecurity>0</DocSecurity>
  <Lines>404</Lines>
  <Paragraphs>113</Paragraphs>
  <ScaleCrop>false</ScaleCrop>
  <Company/>
  <LinksUpToDate>false</LinksUpToDate>
  <CharactersWithSpaces>56906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Killeen  McCans</cp:lastModifiedBy>
  <cp:revision>2</cp:revision>
  <dcterms:created xsi:type="dcterms:W3CDTF">2021-04-30T01:42:00Z</dcterms:created>
  <dcterms:modified xsi:type="dcterms:W3CDTF">2021-04-30T01:42:00Z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id="yBzlpCnY"/&gt;&lt;style id="http://www.zotero.org/styles/chicago-note-bibliography" locale="en-US" hasBibliography="1" bibliographyStyleHasBeenSet="1"/&gt;&lt;prefs&gt;&lt;pref name="fieldType" value="Field"/&gt;&lt;p</vt:lpwstr>
  </property>
  <property fmtid="{D5CDD505-2E9C-101B-9397-08002B2CF9AE}" pid="3" name="ZOTERO_PREF_2">
    <vt:lpwstr>ref name="automaticJournalAbbreviations" value="true"/&gt;&lt;pref name="noteType" value="1"/&gt;&lt;/prefs&gt;&lt;/data&gt;</vt:lpwstr>
  </property>
</Properties>
</file>